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0F85" w14:textId="77777777" w:rsidR="00EB7CA1" w:rsidRDefault="00EB7CA1" w:rsidP="00EB7CA1">
      <w:pPr>
        <w:jc w:val="center"/>
      </w:pPr>
      <w:r>
        <w:rPr>
          <w:noProof/>
          <w:lang w:eastAsia="ru-RU"/>
        </w:rPr>
        <w:drawing>
          <wp:inline distT="0" distB="0" distL="0" distR="0" wp14:anchorId="71103EED" wp14:editId="174B0176">
            <wp:extent cx="81915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15E73" w14:textId="77777777" w:rsidR="00EB7CA1" w:rsidRPr="00EB7CA1" w:rsidRDefault="00EB7CA1" w:rsidP="00EB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10A1224B" w14:textId="77777777" w:rsidR="001B2DE2" w:rsidRDefault="00EB7CA1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</w:p>
    <w:p w14:paraId="10AD59C9" w14:textId="77777777" w:rsidR="00CC6119" w:rsidRPr="00CC6119" w:rsidRDefault="00CC6119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A32E2" w14:textId="77777777" w:rsidR="00CC6119" w:rsidRDefault="00EB7CA1" w:rsidP="00CC6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05EF126" w14:textId="69079F1F" w:rsidR="00CC6119" w:rsidRPr="00CC6119" w:rsidRDefault="00C774BF" w:rsidP="00CC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513E">
        <w:rPr>
          <w:rFonts w:ascii="Times New Roman" w:hAnsi="Times New Roman" w:cs="Times New Roman"/>
          <w:sz w:val="28"/>
          <w:szCs w:val="28"/>
        </w:rPr>
        <w:t>07.02.2022 № 25</w:t>
      </w:r>
    </w:p>
    <w:p w14:paraId="655631F8" w14:textId="77777777" w:rsidR="001165A1" w:rsidRDefault="001165A1" w:rsidP="00CC6119">
      <w:pPr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14:paraId="36C7D7E7" w14:textId="77777777" w:rsidR="007A38CE" w:rsidRDefault="005B64CD" w:rsidP="00CC6119">
      <w:pPr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7A38C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Руднянский район Смоленской области от 03.04.2020 №165 «Об утверждении Правил персонифицированного финансирования дополнительного образования детей в муниципальном образовании Руднянский район Смоленской области»  </w:t>
      </w:r>
    </w:p>
    <w:p w14:paraId="2BB28678" w14:textId="77777777" w:rsidR="007A38CE" w:rsidRDefault="00C774BF" w:rsidP="001165A1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D835B" w14:textId="77777777" w:rsidR="007A38CE" w:rsidRPr="00D8269A" w:rsidRDefault="007A38CE" w:rsidP="007A38CE">
      <w:pPr>
        <w:pStyle w:val="a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322B46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Общими требованиями </w:t>
      </w:r>
      <w:r w:rsidRPr="00322B46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2B4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Pr="00322B4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 ред. от 30.09.2021), </w:t>
      </w:r>
      <w:r w:rsidRPr="00322B4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322B46">
        <w:rPr>
          <w:rFonts w:ascii="Times New Roman" w:hAnsi="Times New Roman" w:cs="Times New Roman"/>
          <w:sz w:val="28"/>
          <w:szCs w:val="28"/>
        </w:rPr>
        <w:t xml:space="preserve">основании приказа Департамента Смоленской области по образованию и науке от 07.12.2021 № 1073-ОД </w:t>
      </w:r>
      <w:r w:rsidRPr="00D8269A">
        <w:rPr>
          <w:rFonts w:ascii="Times New Roman" w:hAnsi="Times New Roman" w:cs="Times New Roman"/>
          <w:sz w:val="28"/>
          <w:szCs w:val="28"/>
        </w:rPr>
        <w:t>«О внесении изменений в приказ Департамента Смоленской области по образованию и науке № 261-ОД от 31.03.2020 «Об утверждении Правил персонифицированного финансирования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>ия детей в Смоленской области»</w:t>
      </w:r>
    </w:p>
    <w:p w14:paraId="1F052B21" w14:textId="77777777" w:rsidR="001165A1" w:rsidRDefault="001165A1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4544836" w14:textId="77777777" w:rsidR="00EB7CA1" w:rsidRPr="007A38CE" w:rsidRDefault="00C774BF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CA1" w:rsidRPr="007A38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5063146F" w14:textId="77777777" w:rsidR="007A38CE" w:rsidRPr="007A38CE" w:rsidRDefault="007A38CE" w:rsidP="007A38C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38C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Руднянский район Смоленской области от 03.04.2020 №165 «Об утверждении правил персонифицированного финансирования дополнительного образования детей в </w:t>
      </w:r>
      <w:r w:rsidRPr="007A38C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Руднянский район Смоленской области» </w:t>
      </w:r>
      <w:r w:rsidRPr="007A38CE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</w:p>
    <w:p w14:paraId="0413D7D8" w14:textId="77777777" w:rsidR="007A38CE" w:rsidRPr="007A38CE" w:rsidRDefault="007A38CE" w:rsidP="007A38CE">
      <w:pPr>
        <w:pStyle w:val="af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7A38CE">
        <w:rPr>
          <w:rFonts w:ascii="Times New Roman" w:hAnsi="Times New Roman" w:cs="Times New Roman"/>
          <w:spacing w:val="2"/>
          <w:sz w:val="28"/>
          <w:szCs w:val="28"/>
        </w:rPr>
        <w:t xml:space="preserve">1) приложение 1 «Правила персонифицированного финансирования дополнительного образования детей в муниципальном образовании» </w:t>
      </w:r>
      <w:r w:rsidR="00CF3B13">
        <w:rPr>
          <w:rFonts w:ascii="Times New Roman" w:hAnsi="Times New Roman" w:cs="Times New Roman"/>
          <w:spacing w:val="2"/>
          <w:sz w:val="28"/>
          <w:szCs w:val="28"/>
        </w:rPr>
        <w:t>изложить в новой редакции (П</w:t>
      </w:r>
      <w:r w:rsidRPr="007A38CE">
        <w:rPr>
          <w:rFonts w:ascii="Times New Roman" w:hAnsi="Times New Roman" w:cs="Times New Roman"/>
          <w:spacing w:val="2"/>
          <w:sz w:val="28"/>
          <w:szCs w:val="28"/>
        </w:rPr>
        <w:t xml:space="preserve">риложение </w:t>
      </w:r>
      <w:r w:rsidR="00CF3B13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7A38CE">
        <w:rPr>
          <w:rFonts w:ascii="Times New Roman" w:hAnsi="Times New Roman" w:cs="Times New Roman"/>
          <w:spacing w:val="2"/>
          <w:sz w:val="28"/>
          <w:szCs w:val="28"/>
        </w:rPr>
        <w:t>1);</w:t>
      </w:r>
    </w:p>
    <w:p w14:paraId="084C3411" w14:textId="77777777" w:rsidR="007A38CE" w:rsidRPr="007A38CE" w:rsidRDefault="007A38CE" w:rsidP="007A38CE">
      <w:pPr>
        <w:pStyle w:val="af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7A38CE">
        <w:rPr>
          <w:rFonts w:ascii="Times New Roman" w:hAnsi="Times New Roman" w:cs="Times New Roman"/>
          <w:spacing w:val="2"/>
          <w:sz w:val="28"/>
          <w:szCs w:val="28"/>
        </w:rPr>
        <w:t xml:space="preserve">2) приложение 2 </w:t>
      </w:r>
      <w:r w:rsidRPr="007A38CE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Pr="007A38CE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Руднянский район Смоленской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</w:t>
      </w:r>
      <w:r w:rsidR="00CF3B13">
        <w:rPr>
          <w:rFonts w:ascii="Times New Roman" w:hAnsi="Times New Roman" w:cs="Times New Roman"/>
          <w:spacing w:val="2"/>
          <w:sz w:val="28"/>
          <w:szCs w:val="28"/>
        </w:rPr>
        <w:t>изложить в новой редакции (П</w:t>
      </w:r>
      <w:r w:rsidRPr="007A38CE">
        <w:rPr>
          <w:rFonts w:ascii="Times New Roman" w:hAnsi="Times New Roman" w:cs="Times New Roman"/>
          <w:spacing w:val="2"/>
          <w:sz w:val="28"/>
          <w:szCs w:val="28"/>
        </w:rPr>
        <w:t xml:space="preserve">риложение </w:t>
      </w:r>
      <w:r w:rsidR="00CF3B13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7A38CE">
        <w:rPr>
          <w:rFonts w:ascii="Times New Roman" w:hAnsi="Times New Roman" w:cs="Times New Roman"/>
          <w:spacing w:val="2"/>
          <w:sz w:val="28"/>
          <w:szCs w:val="28"/>
        </w:rPr>
        <w:t>2).</w:t>
      </w:r>
    </w:p>
    <w:p w14:paraId="6E76254C" w14:textId="77777777" w:rsidR="007A38CE" w:rsidRPr="007A38CE" w:rsidRDefault="007A38CE" w:rsidP="007A38C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38C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Руднянский район Смоленской области в информационно-телекоммуникационной сети «Интернет».</w:t>
      </w:r>
    </w:p>
    <w:p w14:paraId="4581CC7F" w14:textId="77777777" w:rsidR="00CC6119" w:rsidRPr="007A38CE" w:rsidRDefault="008E5351" w:rsidP="007A38C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A38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38CE" w:rsidRPr="007A38CE">
        <w:rPr>
          <w:rFonts w:ascii="Times New Roman" w:hAnsi="Times New Roman" w:cs="Times New Roman"/>
          <w:sz w:val="28"/>
          <w:szCs w:val="28"/>
        </w:rPr>
        <w:t>3</w:t>
      </w:r>
      <w:r w:rsidR="00B31A2B" w:rsidRPr="007A38CE">
        <w:rPr>
          <w:rFonts w:ascii="Times New Roman" w:hAnsi="Times New Roman" w:cs="Times New Roman"/>
          <w:sz w:val="28"/>
          <w:szCs w:val="28"/>
        </w:rPr>
        <w:t xml:space="preserve">. </w:t>
      </w:r>
      <w:r w:rsidR="00E95F09" w:rsidRPr="007A38CE">
        <w:rPr>
          <w:rFonts w:ascii="Times New Roman" w:hAnsi="Times New Roman" w:cs="Times New Roman"/>
          <w:sz w:val="28"/>
          <w:szCs w:val="28"/>
        </w:rPr>
        <w:t>Контроль за</w:t>
      </w:r>
      <w:r w:rsidR="00EB7CA1" w:rsidRPr="007A38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1B2DE2" w:rsidRPr="007A38CE">
        <w:rPr>
          <w:rFonts w:ascii="Times New Roman" w:hAnsi="Times New Roman" w:cs="Times New Roman"/>
          <w:sz w:val="28"/>
          <w:szCs w:val="28"/>
        </w:rPr>
        <w:t xml:space="preserve"> на заместителя Главы</w:t>
      </w:r>
      <w:r w:rsidR="00EB7CA1" w:rsidRPr="007A38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</w:t>
      </w:r>
      <w:r w:rsidR="001B2DE2" w:rsidRPr="007A38CE">
        <w:rPr>
          <w:rFonts w:ascii="Times New Roman" w:hAnsi="Times New Roman" w:cs="Times New Roman"/>
          <w:sz w:val="28"/>
          <w:szCs w:val="28"/>
        </w:rPr>
        <w:t>он Смоленской области В.А. Романенко.</w:t>
      </w:r>
    </w:p>
    <w:p w14:paraId="1F8EEF98" w14:textId="77777777" w:rsidR="00CC6119" w:rsidRPr="007A38CE" w:rsidRDefault="00CC6119" w:rsidP="007A38CE">
      <w:pPr>
        <w:pStyle w:val="af3"/>
        <w:jc w:val="both"/>
        <w:rPr>
          <w:rFonts w:ascii="Times New Roman" w:hAnsi="Times New Roman" w:cs="Times New Roman"/>
        </w:rPr>
      </w:pPr>
    </w:p>
    <w:p w14:paraId="498A4A53" w14:textId="77777777" w:rsidR="00CC6119" w:rsidRDefault="00CF3B13" w:rsidP="00CC61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CC6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9521D28" w14:textId="77777777" w:rsidR="00EB7CA1" w:rsidRDefault="00CC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</w:t>
      </w:r>
      <w:r w:rsidR="00CF3B1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F3B13" w:rsidRPr="00CF3B13">
        <w:rPr>
          <w:rFonts w:ascii="Times New Roman" w:hAnsi="Times New Roman" w:cs="Times New Roman"/>
          <w:b/>
          <w:sz w:val="28"/>
          <w:szCs w:val="28"/>
        </w:rPr>
        <w:t xml:space="preserve">С.Е. </w:t>
      </w:r>
      <w:proofErr w:type="spellStart"/>
      <w:r w:rsidR="00CF3B13" w:rsidRPr="00CF3B13">
        <w:rPr>
          <w:rFonts w:ascii="Times New Roman" w:hAnsi="Times New Roman" w:cs="Times New Roman"/>
          <w:b/>
          <w:sz w:val="28"/>
          <w:szCs w:val="28"/>
        </w:rPr>
        <w:t>Брич</w:t>
      </w:r>
      <w:proofErr w:type="spellEnd"/>
      <w:r w:rsidR="00CF3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55A8D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1FDFB6F4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647A7F69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4A76D801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4C4977AD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39811578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28216C78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254B0333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49C67991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5E3298CC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561CC43E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28A15B36" w14:textId="77777777" w:rsidR="00CF3B13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5134F48B" w14:textId="77777777" w:rsidR="00CF3B13" w:rsidRDefault="00CF3B13" w:rsidP="00CF3B1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3CCFB" wp14:editId="625B8D1A">
                <wp:simplePos x="0" y="0"/>
                <wp:positionH relativeFrom="margin">
                  <wp:posOffset>3649981</wp:posOffset>
                </wp:positionH>
                <wp:positionV relativeFrom="paragraph">
                  <wp:posOffset>203201</wp:posOffset>
                </wp:positionV>
                <wp:extent cx="2914650" cy="1485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0B56" w14:textId="77777777" w:rsidR="003F3AB0" w:rsidRDefault="003F3AB0" w:rsidP="00CF3B13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14:paraId="28C7C975" w14:textId="77777777" w:rsidR="003F3AB0" w:rsidRDefault="003F3AB0" w:rsidP="00CF3B13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Администрации </w:t>
                            </w:r>
                            <w:r w:rsidRPr="00DA42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Руднянский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район Смоленской области </w:t>
                            </w:r>
                          </w:p>
                          <w:p w14:paraId="66E0E14E" w14:textId="77777777" w:rsidR="006B513E" w:rsidRPr="00CC6119" w:rsidRDefault="006B513E" w:rsidP="006B51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07.02.2022 № 25</w:t>
                            </w:r>
                          </w:p>
                          <w:p w14:paraId="13885C42" w14:textId="5E25B014" w:rsidR="003F3AB0" w:rsidRPr="00ED140D" w:rsidRDefault="003F3AB0" w:rsidP="006B513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3CCF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7.4pt;margin-top:16pt;width:229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" filled="f" stroked="f">
                <v:textbox>
                  <w:txbxContent>
                    <w:p w14:paraId="6BA80B56" w14:textId="77777777" w:rsidR="003F3AB0" w:rsidRDefault="003F3AB0" w:rsidP="00CF3B13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14:paraId="28C7C975" w14:textId="77777777" w:rsidR="003F3AB0" w:rsidRDefault="003F3AB0" w:rsidP="00CF3B13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Администрации </w:t>
                      </w:r>
                      <w:r w:rsidRPr="00DA42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Руднянский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район Смоленской области </w:t>
                      </w:r>
                    </w:p>
                    <w:p w14:paraId="66E0E14E" w14:textId="77777777" w:rsidR="006B513E" w:rsidRPr="00CC6119" w:rsidRDefault="006B513E" w:rsidP="006B51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07.02.2022 № 25</w:t>
                      </w:r>
                    </w:p>
                    <w:p w14:paraId="13885C42" w14:textId="5E25B014" w:rsidR="003F3AB0" w:rsidRPr="00ED140D" w:rsidRDefault="003F3AB0" w:rsidP="006B513E">
                      <w:pPr>
                        <w:pStyle w:val="ConsPlusNormal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964EBC" w14:textId="77777777" w:rsidR="00CF3B13" w:rsidRDefault="00CF3B13" w:rsidP="00CF3B1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</w:p>
    <w:p w14:paraId="5C57851F" w14:textId="77777777" w:rsidR="00CF3B13" w:rsidRDefault="00CF3B13" w:rsidP="00CF3B1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</w:p>
    <w:p w14:paraId="249AD5CC" w14:textId="77777777" w:rsid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6308BD49" w14:textId="77777777" w:rsid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615292FA" w14:textId="77777777" w:rsid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37DD6B85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447299F8" w14:textId="77777777" w:rsidR="00CF3B13" w:rsidRDefault="00CF3B13" w:rsidP="00CF3B1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8991F6" w14:textId="77777777" w:rsidR="00CF3B13" w:rsidRDefault="00CF3B13" w:rsidP="00CF3B1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B18685" w14:textId="77777777" w:rsidR="00CF3B13" w:rsidRDefault="00CF3B13" w:rsidP="00CF3B1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829BC6" w14:textId="77777777" w:rsidR="00CF3B13" w:rsidRPr="00CF3B13" w:rsidRDefault="00CF3B13" w:rsidP="00CF3B1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13">
        <w:rPr>
          <w:rFonts w:ascii="Times New Roman" w:hAnsi="Times New Roman" w:cs="Times New Roman"/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CF3B1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 образовании Руднянский район Смоленской области</w:t>
      </w:r>
    </w:p>
    <w:p w14:paraId="4D9EAD48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5B6A7F64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 xml:space="preserve">1. </w:t>
      </w:r>
      <w:r w:rsidRPr="00CF3B13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CF3B13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CF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Pr="00CF3B13">
        <w:rPr>
          <w:rFonts w:ascii="Times New Roman" w:hAnsi="Times New Roman" w:cs="Times New Roman"/>
          <w:sz w:val="28"/>
          <w:szCs w:val="28"/>
        </w:rPr>
        <w:t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Pr="00CF3B13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Pr="00CF3B13">
        <w:rPr>
          <w:rFonts w:ascii="Times New Roman" w:hAnsi="Times New Roman" w:cs="Times New Roman"/>
          <w:color w:val="000000"/>
          <w:sz w:val="28"/>
          <w:szCs w:val="28"/>
        </w:rPr>
        <w:t>распоряжения Администрации Смоленской области от 31.03.2020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B13">
        <w:rPr>
          <w:rFonts w:ascii="Times New Roman" w:hAnsi="Times New Roman" w:cs="Times New Roman"/>
          <w:color w:val="000000"/>
          <w:sz w:val="28"/>
          <w:szCs w:val="28"/>
        </w:rPr>
        <w:t>№ 542-р/</w:t>
      </w:r>
      <w:proofErr w:type="spellStart"/>
      <w:r w:rsidRPr="00CF3B13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spellEnd"/>
      <w:r w:rsidRPr="00CF3B13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CF3B13">
        <w:rPr>
          <w:rFonts w:ascii="Times New Roman" w:hAnsi="Times New Roman" w:cs="Times New Roman"/>
          <w:sz w:val="28"/>
          <w:szCs w:val="28"/>
        </w:rPr>
        <w:t>О внедрении модели персонифицированного финансирования дополнительного образования детей в Смоленской области</w:t>
      </w:r>
      <w:r w:rsidRPr="00CF3B13">
        <w:rPr>
          <w:rFonts w:ascii="Times New Roman" w:hAnsi="Times New Roman" w:cs="Times New Roman"/>
          <w:color w:val="000000"/>
          <w:sz w:val="28"/>
          <w:szCs w:val="28"/>
        </w:rPr>
        <w:t xml:space="preserve">», приказа Департамента Смоленской области по образованию и науке от № 261-ОД     от 31.03.2020 «Об утверждении Правил персонифицированного финансирования дополнительного образования детей в Смоленской области» (в ред. от 07.12.2021 №1073-ОД) (далее – региональные Правила). </w:t>
      </w:r>
    </w:p>
    <w:p w14:paraId="1FA6102C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 xml:space="preserve">2. </w:t>
      </w:r>
      <w:r w:rsidRPr="00CF3B13">
        <w:rPr>
          <w:rFonts w:ascii="Times New Roman" w:hAnsi="Times New Roman" w:cs="Times New Roman"/>
          <w:sz w:val="28"/>
          <w:szCs w:val="28"/>
        </w:rPr>
        <w:t xml:space="preserve">Система персонифицированного финансирования вводится с целью предоставления детям в возрасте от 5 до 18 лет, проживающим на территории Смоленской области, права получать востребованное, качественное дополнительное образование в организациях, осуществляющих образовательную деятельность (обучение) по дополнительным общеобразовательным программам и программам спортивной подготовки независимо от их организационно-правовой формы, а также                             у индивидуальных предпринимателей, реализующих дополнительные общеобразовательные программы, посредством предоставления сертификата дополнительного образования (далее – сертификат) (за исключением образовательных организаций дополнительного образования детей со специальными наименованиями «детская школа искусств», «детская музыкальная школа», «детская художественная школа», далее – детские школы искусств) потребителям, проживающим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Pr="00CF3B13">
        <w:rPr>
          <w:rFonts w:ascii="Times New Roman" w:hAnsi="Times New Roman" w:cs="Times New Roman"/>
          <w:sz w:val="28"/>
          <w:szCs w:val="28"/>
        </w:rPr>
        <w:t>на законных основаниях и имеющим право на получение образовательной услуги. Настоящие Правила используют понятия, предусмотренные региональными Правилами.</w:t>
      </w:r>
    </w:p>
    <w:p w14:paraId="40C73097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 xml:space="preserve">3. </w:t>
      </w:r>
      <w:r w:rsidRPr="00CF3B13">
        <w:rPr>
          <w:rFonts w:ascii="Times New Roman" w:hAnsi="Times New Roman" w:cs="Times New Roman"/>
          <w:sz w:val="28"/>
          <w:szCs w:val="28"/>
        </w:rPr>
        <w:t xml:space="preserve">Финансовое обеспечение обязательств, возникающих при использовании потребителями сертификатов, осуществляется за счет средств бюджета </w:t>
      </w:r>
      <w:r w:rsidRPr="003B57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577F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Pr="00CF3B13">
        <w:rPr>
          <w:rFonts w:ascii="Times New Roman" w:hAnsi="Times New Roman" w:cs="Times New Roman"/>
          <w:sz w:val="28"/>
          <w:szCs w:val="28"/>
        </w:rPr>
        <w:t>. Норматив обеспечения сертификата устанавливается в соответствии с разделом 2 региональных Правил.</w:t>
      </w:r>
    </w:p>
    <w:p w14:paraId="349FEB12" w14:textId="77777777" w:rsidR="00CF3B13" w:rsidRPr="00CF3B13" w:rsidRDefault="003B577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 xml:space="preserve">4. </w:t>
      </w:r>
      <w:r w:rsidR="00CF3B13" w:rsidRPr="00CF3B13">
        <w:rPr>
          <w:rFonts w:ascii="Times New Roman" w:hAnsi="Times New Roman" w:cs="Times New Roman"/>
          <w:sz w:val="28"/>
          <w:szCs w:val="28"/>
        </w:rPr>
        <w:t>Реализация системы перс</w:t>
      </w:r>
      <w:r>
        <w:rPr>
          <w:rFonts w:ascii="Times New Roman" w:hAnsi="Times New Roman" w:cs="Times New Roman"/>
          <w:sz w:val="28"/>
          <w:szCs w:val="28"/>
        </w:rPr>
        <w:t xml:space="preserve">онифицированного финансирования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в </w:t>
      </w:r>
      <w:r w:rsidR="00CF3B13" w:rsidRPr="003B577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предусматривает персонифицированный учет детей, занимающихся по дополнительным общеобразовательным программам и программам спортивной подготовки, для осуществления которого используется автоматизированная информационная система «Навигатор дополнительного образования Смоленской области» (далее – информационная система).</w:t>
      </w:r>
    </w:p>
    <w:p w14:paraId="7609DFB0" w14:textId="77777777" w:rsidR="00CF3B13" w:rsidRPr="00CF3B13" w:rsidRDefault="003B577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>5. Детские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школы искусств не подлежат персонифицированному учету; при этом формируют реестр исполнителей образовательных услуг и реестр образовательных программ в целях обеспечения предоставления государственной (муниципальной) услуги «Запись на обучение по дополнительным общеобразовательным программам»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через информационную систему.</w:t>
      </w:r>
    </w:p>
    <w:p w14:paraId="73D74E15" w14:textId="77777777" w:rsidR="00CF3B13" w:rsidRPr="00CF3B13" w:rsidRDefault="003B577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B57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 xml:space="preserve">6. </w:t>
      </w:r>
      <w:r w:rsidRPr="003B577F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1D37D7">
        <w:rPr>
          <w:rFonts w:ascii="Times New Roman" w:hAnsi="Times New Roman" w:cs="Times New Roman"/>
          <w:sz w:val="28"/>
          <w:szCs w:val="28"/>
        </w:rPr>
        <w:t>образованию, физической культуры</w:t>
      </w:r>
      <w:r w:rsidRPr="003B577F">
        <w:rPr>
          <w:rFonts w:ascii="Times New Roman" w:hAnsi="Times New Roman" w:cs="Times New Roman"/>
          <w:sz w:val="28"/>
          <w:szCs w:val="28"/>
        </w:rPr>
        <w:t xml:space="preserve"> и спорту Администрации муниципального образования Руднянский район Смоленской области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дополнительных общеразвивающих программ утверждает программу персонифицированного финансирования дополнительного образования детей (далее – программа персонифицированного финансирования), в которой устанавливает нормативы обеспечения сертификатов, число действующих сертификатов, в том числе в разрезе отдельных категорий детей, перечень направленностей дополнительного образования, оплачиваемых за счет нормативов обеспечения сертификатов, </w:t>
      </w:r>
      <w:r w:rsidR="00CF3B13" w:rsidRPr="00CF3B13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="00CF3B13" w:rsidRPr="00CF3B13">
        <w:rPr>
          <w:rFonts w:ascii="Times New Roman" w:hAnsi="Times New Roman" w:cs="Times New Roman"/>
          <w:sz w:val="28"/>
          <w:szCs w:val="28"/>
        </w:rPr>
        <w:t>,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предоставляет данные сведения региональному оператору персонифицированного финансирования для фиксации в информационной системе.</w:t>
      </w:r>
    </w:p>
    <w:p w14:paraId="25DB723E" w14:textId="77777777" w:rsidR="00CF3B13" w:rsidRPr="00CF3B13" w:rsidRDefault="003B577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 xml:space="preserve">7.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="00CF3B13" w:rsidRPr="003B57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CF3B13" w:rsidRPr="00CF3B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руководствуются региональными Правилами. </w:t>
      </w:r>
    </w:p>
    <w:p w14:paraId="6EBA7CAD" w14:textId="77777777" w:rsidR="00CF3B13" w:rsidRPr="00CF3B13" w:rsidRDefault="003B577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 xml:space="preserve">8.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</w:t>
      </w:r>
      <w:r w:rsidR="00CF3B13" w:rsidRPr="003B57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577F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="00CF3B13" w:rsidRPr="003B577F">
        <w:rPr>
          <w:rFonts w:ascii="Times New Roman" w:hAnsi="Times New Roman" w:cs="Times New Roman"/>
          <w:sz w:val="28"/>
          <w:szCs w:val="28"/>
        </w:rPr>
        <w:t>посредством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034DF5FB" w14:textId="77777777" w:rsidR="003B577F" w:rsidRDefault="003B577F" w:rsidP="00B24A3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 xml:space="preserve">9.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bookmarkStart w:id="0" w:name="_Hlk92972411"/>
      <w:r w:rsidR="00CF3B13" w:rsidRPr="00CF3B13">
        <w:rPr>
          <w:rFonts w:ascii="Times New Roman" w:hAnsi="Times New Roman" w:cs="Times New Roman"/>
          <w:sz w:val="28"/>
          <w:szCs w:val="28"/>
        </w:rPr>
        <w:t>исполнителей</w:t>
      </w:r>
      <w:bookmarkEnd w:id="0"/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="001D37D7">
        <w:rPr>
          <w:rFonts w:ascii="Times New Roman" w:hAnsi="Times New Roman" w:cs="Times New Roman"/>
          <w:sz w:val="28"/>
          <w:szCs w:val="28"/>
        </w:rPr>
        <w:t>образованию,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спорту Администрации муниципального образования Руднянский район Смоленской области</w:t>
      </w:r>
      <w:r w:rsidR="00CF3B13" w:rsidRPr="00CF3B13">
        <w:rPr>
          <w:rFonts w:ascii="Times New Roman" w:hAnsi="Times New Roman" w:cs="Times New Roman"/>
          <w:color w:val="000000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 М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етодика определения нормативных затрат на оказание муниципальных услуг по реализации дополнительных общеразвивающих программ утверждена </w:t>
      </w:r>
      <w:r w:rsidR="00B24A38">
        <w:rPr>
          <w:rFonts w:ascii="Times New Roman" w:hAnsi="Times New Roman" w:cs="Times New Roman"/>
          <w:sz w:val="28"/>
          <w:szCs w:val="28"/>
        </w:rPr>
        <w:t xml:space="preserve">приказом Отдела по </w:t>
      </w:r>
      <w:r w:rsidR="001D37D7">
        <w:rPr>
          <w:rFonts w:ascii="Times New Roman" w:hAnsi="Times New Roman" w:cs="Times New Roman"/>
          <w:sz w:val="28"/>
          <w:szCs w:val="28"/>
        </w:rPr>
        <w:t>образованию, физической культуры</w:t>
      </w:r>
      <w:r w:rsidR="00B24A38">
        <w:rPr>
          <w:rFonts w:ascii="Times New Roman" w:hAnsi="Times New Roman" w:cs="Times New Roman"/>
          <w:sz w:val="28"/>
          <w:szCs w:val="28"/>
        </w:rPr>
        <w:t xml:space="preserve"> и спорту Администрации муниципального образования Руднянский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="00B24A38">
        <w:rPr>
          <w:rFonts w:ascii="Times New Roman" w:hAnsi="Times New Roman" w:cs="Times New Roman"/>
          <w:sz w:val="28"/>
          <w:szCs w:val="28"/>
        </w:rPr>
        <w:t xml:space="preserve">от 16.11.2021 №656 «Об установлении основных параметров для определения нормативных затрат на оказание </w:t>
      </w:r>
      <w:r w:rsidR="00B24A38" w:rsidRPr="00B24A38">
        <w:rPr>
          <w:rFonts w:ascii="Times New Roman" w:hAnsi="Times New Roman" w:cs="Times New Roman"/>
          <w:sz w:val="28"/>
          <w:szCs w:val="28"/>
        </w:rPr>
        <w:t>му</w:t>
      </w:r>
      <w:r w:rsidR="00B24A38">
        <w:rPr>
          <w:rFonts w:ascii="Times New Roman" w:hAnsi="Times New Roman" w:cs="Times New Roman"/>
          <w:sz w:val="28"/>
          <w:szCs w:val="28"/>
        </w:rPr>
        <w:t xml:space="preserve">ниципальных услуг по реализации дополнительных общеобразовательных </w:t>
      </w:r>
      <w:r w:rsidR="00B24A38" w:rsidRPr="00B24A38">
        <w:rPr>
          <w:rFonts w:ascii="Times New Roman" w:hAnsi="Times New Roman" w:cs="Times New Roman"/>
          <w:sz w:val="28"/>
          <w:szCs w:val="28"/>
        </w:rPr>
        <w:t>(об</w:t>
      </w:r>
      <w:r w:rsidR="00B24A38">
        <w:rPr>
          <w:rFonts w:ascii="Times New Roman" w:hAnsi="Times New Roman" w:cs="Times New Roman"/>
          <w:sz w:val="28"/>
          <w:szCs w:val="28"/>
        </w:rPr>
        <w:t xml:space="preserve">щеразвивающих) программ на 2022 </w:t>
      </w:r>
      <w:r w:rsidR="00B24A38" w:rsidRPr="00B24A38">
        <w:rPr>
          <w:rFonts w:ascii="Times New Roman" w:hAnsi="Times New Roman" w:cs="Times New Roman"/>
          <w:sz w:val="28"/>
          <w:szCs w:val="28"/>
        </w:rPr>
        <w:t>год</w:t>
      </w:r>
      <w:r w:rsidR="00B24A38">
        <w:rPr>
          <w:rFonts w:ascii="Times New Roman" w:hAnsi="Times New Roman" w:cs="Times New Roman"/>
          <w:sz w:val="28"/>
          <w:szCs w:val="28"/>
        </w:rPr>
        <w:t>».</w:t>
      </w:r>
    </w:p>
    <w:p w14:paraId="60E25ED8" w14:textId="77777777" w:rsidR="00CF3B13" w:rsidRPr="00CF3B13" w:rsidRDefault="00B24A38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 xml:space="preserve">10.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      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CF3B13" w:rsidRPr="00B24A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4A38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CF3B13" w:rsidRPr="00B24A38">
        <w:rPr>
          <w:rFonts w:ascii="Times New Roman" w:hAnsi="Times New Roman" w:cs="Times New Roman"/>
          <w:sz w:val="28"/>
          <w:szCs w:val="28"/>
        </w:rPr>
        <w:t>.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D7B4E" w14:textId="77777777" w:rsidR="00CF3B13" w:rsidRPr="00CF3B13" w:rsidRDefault="00B24A38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 xml:space="preserve">11.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CF3B13" w:rsidRPr="00B24A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CF3B13" w:rsidRPr="00B24A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</w:t>
      </w:r>
      <w:r>
        <w:rPr>
          <w:rFonts w:ascii="Times New Roman" w:hAnsi="Times New Roman" w:cs="Times New Roman"/>
          <w:sz w:val="28"/>
          <w:szCs w:val="28"/>
        </w:rPr>
        <w:t xml:space="preserve">1 Бюджетного кодекса РФ в связи </w:t>
      </w:r>
      <w:r w:rsidR="00CF3B13" w:rsidRPr="00CF3B13">
        <w:rPr>
          <w:rFonts w:ascii="Times New Roman" w:hAnsi="Times New Roman" w:cs="Times New Roman"/>
          <w:sz w:val="28"/>
          <w:szCs w:val="28"/>
        </w:rPr>
        <w:t>с оказанием услуг по реализации дополнительных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 в </w:t>
      </w:r>
      <w:r w:rsidR="00CF3B13" w:rsidRPr="00CF3B13">
        <w:rPr>
          <w:rFonts w:ascii="Times New Roman" w:hAnsi="Times New Roman" w:cs="Times New Roman"/>
          <w:sz w:val="28"/>
          <w:szCs w:val="28"/>
        </w:rPr>
        <w:t>рамк</w:t>
      </w:r>
      <w:r>
        <w:rPr>
          <w:rFonts w:ascii="Times New Roman" w:hAnsi="Times New Roman" w:cs="Times New Roman"/>
          <w:sz w:val="28"/>
          <w:szCs w:val="28"/>
        </w:rPr>
        <w:t xml:space="preserve">ах системы персонифицированного </w:t>
      </w:r>
      <w:r w:rsidR="00CF3B13" w:rsidRPr="00CF3B13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в порядке, установленном органами местного самоуправления </w:t>
      </w:r>
      <w:r w:rsidR="00CF3B13" w:rsidRPr="00B24A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области.</w:t>
      </w:r>
    </w:p>
    <w:p w14:paraId="08505354" w14:textId="77777777" w:rsidR="00CF3B13" w:rsidRDefault="00B24A38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AB0">
        <w:rPr>
          <w:rFonts w:ascii="Times New Roman" w:hAnsi="Times New Roman" w:cs="Times New Roman"/>
          <w:sz w:val="28"/>
          <w:szCs w:val="28"/>
        </w:rPr>
        <w:t xml:space="preserve">12.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="001D37D7">
        <w:rPr>
          <w:rFonts w:ascii="Times New Roman" w:hAnsi="Times New Roman" w:cs="Times New Roman"/>
          <w:sz w:val="28"/>
          <w:szCs w:val="28"/>
        </w:rPr>
        <w:t>образованию,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спорту Администрации муниципального образования Руднянский район Смоленской области</w:t>
      </w:r>
      <w:r w:rsidR="00CF3B13" w:rsidRPr="00CF3B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умноженных </w:t>
      </w:r>
      <w:r w:rsidR="00CF3B13" w:rsidRPr="00CF3B13">
        <w:rPr>
          <w:rFonts w:ascii="Times New Roman" w:hAnsi="Times New Roman" w:cs="Times New Roman"/>
          <w:sz w:val="28"/>
          <w:szCs w:val="28"/>
        </w:rPr>
        <w:t>на фактический (прогнозный) объем ок</w:t>
      </w:r>
      <w:r>
        <w:rPr>
          <w:rFonts w:ascii="Times New Roman" w:hAnsi="Times New Roman" w:cs="Times New Roman"/>
          <w:sz w:val="28"/>
          <w:szCs w:val="28"/>
        </w:rPr>
        <w:t xml:space="preserve">азываемых образовательных услуг </w:t>
      </w:r>
      <w:r w:rsidR="00CF3B13" w:rsidRPr="00CF3B13">
        <w:rPr>
          <w:rFonts w:ascii="Times New Roman" w:hAnsi="Times New Roman" w:cs="Times New Roman"/>
          <w:sz w:val="28"/>
          <w:szCs w:val="28"/>
        </w:rPr>
        <w:t>в рамках системы персонифицирован</w:t>
      </w:r>
      <w:r>
        <w:rPr>
          <w:rFonts w:ascii="Times New Roman" w:hAnsi="Times New Roman" w:cs="Times New Roman"/>
          <w:sz w:val="28"/>
          <w:szCs w:val="28"/>
        </w:rPr>
        <w:t xml:space="preserve">ного финансирования, выраженный </w:t>
      </w:r>
      <w:r w:rsidR="00CF3B13" w:rsidRPr="00CF3B13">
        <w:rPr>
          <w:rFonts w:ascii="Times New Roman" w:hAnsi="Times New Roman" w:cs="Times New Roman"/>
          <w:sz w:val="28"/>
          <w:szCs w:val="28"/>
        </w:rPr>
        <w:t>в человеко-часах.</w:t>
      </w:r>
    </w:p>
    <w:p w14:paraId="0C9977E3" w14:textId="77777777" w:rsidR="00B24A38" w:rsidRDefault="00B24A38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7699060B" w14:textId="77777777" w:rsidR="003F3AB0" w:rsidRDefault="003F3AB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6789D83E" w14:textId="77777777" w:rsidR="001165A1" w:rsidRDefault="001165A1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2E39B34B" w14:textId="77777777" w:rsidR="003F3AB0" w:rsidRDefault="003F3AB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10911" wp14:editId="7305BD38">
                <wp:simplePos x="0" y="0"/>
                <wp:positionH relativeFrom="margin">
                  <wp:posOffset>3640455</wp:posOffset>
                </wp:positionH>
                <wp:positionV relativeFrom="paragraph">
                  <wp:posOffset>203200</wp:posOffset>
                </wp:positionV>
                <wp:extent cx="2924175" cy="1485900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C7126" w14:textId="77777777" w:rsidR="003F3AB0" w:rsidRDefault="003F3AB0" w:rsidP="003F3AB0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14:paraId="2DFDA263" w14:textId="77777777" w:rsidR="003F3AB0" w:rsidRDefault="003F3AB0" w:rsidP="003F3AB0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Администрации </w:t>
                            </w:r>
                            <w:r w:rsidRPr="00DA42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Руднянский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район Смоленской области </w:t>
                            </w:r>
                          </w:p>
                          <w:p w14:paraId="45C7FCC2" w14:textId="77777777" w:rsidR="006B513E" w:rsidRPr="00CC6119" w:rsidRDefault="006B513E" w:rsidP="006B51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07.02.2022 № 25</w:t>
                            </w:r>
                          </w:p>
                          <w:p w14:paraId="764B72DF" w14:textId="5C3058B5" w:rsidR="003F3AB0" w:rsidRPr="00ED140D" w:rsidRDefault="003F3AB0" w:rsidP="006B513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0911" id="_x0000_s1027" type="#_x0000_t202" style="position:absolute;left:0;text-align:left;margin-left:286.65pt;margin-top:16pt;width:230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" filled="f" stroked="f">
                <v:textbox>
                  <w:txbxContent>
                    <w:p w14:paraId="722C7126" w14:textId="77777777" w:rsidR="003F3AB0" w:rsidRDefault="003F3AB0" w:rsidP="003F3AB0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14:paraId="2DFDA263" w14:textId="77777777" w:rsidR="003F3AB0" w:rsidRDefault="003F3AB0" w:rsidP="003F3AB0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Администрации </w:t>
                      </w:r>
                      <w:r w:rsidRPr="00DA42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Руднянский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район Смоленской области </w:t>
                      </w:r>
                    </w:p>
                    <w:p w14:paraId="45C7FCC2" w14:textId="77777777" w:rsidR="006B513E" w:rsidRPr="00CC6119" w:rsidRDefault="006B513E" w:rsidP="006B51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07.02.2022 № 25</w:t>
                      </w:r>
                    </w:p>
                    <w:p w14:paraId="764B72DF" w14:textId="5C3058B5" w:rsidR="003F3AB0" w:rsidRPr="00ED140D" w:rsidRDefault="003F3AB0" w:rsidP="006B513E">
                      <w:pPr>
                        <w:pStyle w:val="ConsPlusNormal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005E1" w14:textId="77777777" w:rsidR="00B24A38" w:rsidRDefault="00B24A38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740E8D6F" w14:textId="77777777" w:rsidR="00B24A38" w:rsidRDefault="00B24A38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6D54CF89" w14:textId="77777777" w:rsidR="00B24A38" w:rsidRDefault="00B24A38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69AAB07B" w14:textId="77777777" w:rsidR="00B24A38" w:rsidRPr="00CF3B13" w:rsidRDefault="00B24A38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5441464F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6733268E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305AF7F8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2CE7AB87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4EAC29FE" w14:textId="77777777" w:rsidR="00CF3B13" w:rsidRPr="00CF3B13" w:rsidRDefault="00CF3B13" w:rsidP="003F3AB0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B13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</w:p>
    <w:p w14:paraId="3DD3C7D8" w14:textId="77777777" w:rsidR="00CF3B13" w:rsidRPr="00CF3B13" w:rsidRDefault="00CF3B13" w:rsidP="003F3AB0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B1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</w:t>
      </w:r>
      <w:r w:rsidRPr="003F3AB0">
        <w:rPr>
          <w:rFonts w:ascii="Times New Roman" w:hAnsi="Times New Roman" w:cs="Times New Roman"/>
          <w:b/>
          <w:bCs/>
          <w:sz w:val="28"/>
          <w:szCs w:val="28"/>
        </w:rPr>
        <w:t>самоуправления муниципального образования</w:t>
      </w:r>
      <w:r w:rsidRPr="00CF3B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3AB0">
        <w:rPr>
          <w:rFonts w:ascii="Times New Roman" w:hAnsi="Times New Roman" w:cs="Times New Roman"/>
          <w:b/>
          <w:bCs/>
          <w:sz w:val="28"/>
          <w:szCs w:val="28"/>
        </w:rPr>
        <w:t xml:space="preserve">Руднянский район Смоленской области </w:t>
      </w:r>
      <w:r w:rsidRPr="00CF3B13">
        <w:rPr>
          <w:rFonts w:ascii="Times New Roman" w:hAnsi="Times New Roman" w:cs="Times New Roman"/>
          <w:b/>
          <w:bCs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общеразвивающих программ в рамках системы персонифицированного финансирования дополнительного образования детей</w:t>
      </w:r>
    </w:p>
    <w:p w14:paraId="00A689C1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0FFF7441" w14:textId="77777777" w:rsidR="00CF3B13" w:rsidRPr="00CF3B13" w:rsidRDefault="00CF3B13" w:rsidP="003F3AB0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B13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14:paraId="561B8B80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38114" w14:textId="77777777" w:rsidR="00CF3B13" w:rsidRPr="00CF3B13" w:rsidRDefault="003F3AB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F3B13" w:rsidRPr="003F3A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3AB0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CF3B13" w:rsidRPr="003F3AB0">
        <w:rPr>
          <w:rFonts w:ascii="Times New Roman" w:hAnsi="Times New Roman" w:cs="Times New Roman"/>
          <w:sz w:val="28"/>
          <w:szCs w:val="28"/>
        </w:rPr>
        <w:t xml:space="preserve"> не осуществляются функции и полномочия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учредителя, включенными в реестр исполнителей образовательных услуг       в рамках системы персонифицированного финансирования дополнительного образования детей (далее – система персонифицированного финансирования), в связи с оказанием услуг по реализации дополнительных общеразвивающих программ в рамках системы персонифицированного финансирования (далее − порядок) устанавливает цели, условия и порядок предоставления грантов в форме субсидий исполнителям образовательных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="001D37D7">
        <w:rPr>
          <w:rFonts w:ascii="Times New Roman" w:hAnsi="Times New Roman" w:cs="Times New Roman"/>
          <w:sz w:val="28"/>
          <w:szCs w:val="28"/>
        </w:rPr>
        <w:t>образованию,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спорту Администрации муниципального образования Руднянский район Смоленской области</w:t>
      </w:r>
      <w:r w:rsidR="00CF3B13" w:rsidRPr="00CF3B13">
        <w:rPr>
          <w:rFonts w:ascii="Times New Roman" w:hAnsi="Times New Roman" w:cs="Times New Roman"/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образовательных услуг и ответственности за их нарушение.</w:t>
      </w:r>
    </w:p>
    <w:p w14:paraId="5C3BE10A" w14:textId="77777777" w:rsidR="00CF3B13" w:rsidRPr="00CF3B13" w:rsidRDefault="003F3AB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56163217"/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CF3B13" w:rsidRPr="00CF3B13">
        <w:rPr>
          <w:rFonts w:ascii="Times New Roman" w:hAnsi="Times New Roman" w:cs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1"/>
    </w:p>
    <w:p w14:paraId="00351162" w14:textId="77777777" w:rsidR="00CF3B13" w:rsidRPr="00CF3B13" w:rsidRDefault="003F3AB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CF3B13" w:rsidRPr="00CF3B13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14:paraId="0EE87A6D" w14:textId="77777777" w:rsidR="003F3AB0" w:rsidRDefault="003F3AB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образовательная услуга – услуга по реализации дополнительной общеразвивающей программы или программы спортивной подготовки, оказываемая в рамках реализации модели персонифицированного финансирования;</w:t>
      </w:r>
    </w:p>
    <w:p w14:paraId="07AD6651" w14:textId="77777777" w:rsidR="00CF3B13" w:rsidRPr="00CF3B13" w:rsidRDefault="003F3AB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>потребитель – физическое лицо в возрасте от 5 до 18 лет, проживающее на территории Смоленской области на законных основаниях (постоянное место жительства, временная регистрация) и имеющее право на получение образовательной услуги, включенное в реестр потребителей;</w:t>
      </w:r>
    </w:p>
    <w:p w14:paraId="223AF48C" w14:textId="77777777" w:rsidR="00CF3B13" w:rsidRPr="00CF3B13" w:rsidRDefault="003F3AB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</w:t>
      </w:r>
      <w:r w:rsidR="001D37D7">
        <w:rPr>
          <w:rFonts w:ascii="Times New Roman" w:hAnsi="Times New Roman" w:cs="Times New Roman"/>
          <w:sz w:val="28"/>
          <w:szCs w:val="28"/>
        </w:rPr>
        <w:t xml:space="preserve">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CF3B13" w:rsidRPr="001D37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</w:t>
      </w:r>
      <w:r w:rsidR="001D37D7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="00CF3B13" w:rsidRPr="00CF3B13">
        <w:rPr>
          <w:rFonts w:ascii="Times New Roman" w:hAnsi="Times New Roman" w:cs="Times New Roman"/>
          <w:sz w:val="28"/>
          <w:szCs w:val="28"/>
        </w:rPr>
        <w:t>не осуществляются функции и полномочия учредителя, включенный в реестр исполнителей образовательных услуг в рамках системы персонифицированного финансирования;</w:t>
      </w:r>
    </w:p>
    <w:p w14:paraId="4AC45098" w14:textId="77777777" w:rsidR="00CF3B13" w:rsidRPr="00CF3B13" w:rsidRDefault="001D37D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гранты в форме субсидии − средства, предоставляемые исполнителям образовательных услуг </w:t>
      </w:r>
      <w:r>
        <w:rPr>
          <w:rFonts w:ascii="Times New Roman" w:hAnsi="Times New Roman" w:cs="Times New Roman"/>
          <w:sz w:val="28"/>
          <w:szCs w:val="28"/>
        </w:rPr>
        <w:t>отделом по образованию, физической культуры и спорту Администрации муниципального образования Руднянский район Смоленской области</w:t>
      </w:r>
      <w:r w:rsidR="00CF3B13" w:rsidRPr="00CF3B13">
        <w:rPr>
          <w:rFonts w:ascii="Times New Roman" w:hAnsi="Times New Roman" w:cs="Times New Roman"/>
          <w:sz w:val="28"/>
          <w:szCs w:val="28"/>
        </w:rPr>
        <w:t>,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6854A9F0" w14:textId="77777777" w:rsidR="00CF3B13" w:rsidRPr="00CF3B13" w:rsidRDefault="001D37D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CF3B13" w:rsidRPr="00CF3B13">
        <w:rPr>
          <w:rFonts w:ascii="Times New Roman" w:hAnsi="Times New Roman" w:cs="Times New Roman"/>
          <w:sz w:val="28"/>
          <w:szCs w:val="28"/>
        </w:rPr>
        <w:t>отбор исполнителей образовательных услуг – совокупность действий, которые осуществляются потребителями с целью выбора образовательной услуги в соответствии с требованиями, установленными региональными Правилами;</w:t>
      </w:r>
    </w:p>
    <w:p w14:paraId="13084A69" w14:textId="77777777" w:rsidR="00CF3B13" w:rsidRPr="00CF3B13" w:rsidRDefault="001D37D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D37D7">
        <w:rPr>
          <w:rFonts w:ascii="Times New Roman" w:hAnsi="Times New Roman" w:cs="Times New Roman"/>
          <w:sz w:val="28"/>
          <w:szCs w:val="28"/>
        </w:rPr>
        <w:t xml:space="preserve"> по образованию, физической культуры и спорту Администрации муниципального образования Руднянский район Смоленской области</w:t>
      </w:r>
      <w:r w:rsidR="00CF3B13" w:rsidRPr="00CF3B13">
        <w:rPr>
          <w:rFonts w:ascii="Times New Roman" w:hAnsi="Times New Roman" w:cs="Times New Roman"/>
          <w:sz w:val="28"/>
          <w:szCs w:val="28"/>
        </w:rPr>
        <w:t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            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401B590A" w14:textId="77777777" w:rsidR="00CF3B13" w:rsidRPr="00CF3B13" w:rsidRDefault="001D37D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7)</w:t>
      </w:r>
      <w:r w:rsidR="00CF3B13" w:rsidRPr="00CF3B13">
        <w:rPr>
          <w:rFonts w:ascii="Times New Roman" w:hAnsi="Times New Roman" w:cs="Times New Roman"/>
          <w:color w:val="000000"/>
          <w:sz w:val="28"/>
          <w:szCs w:val="28"/>
        </w:rPr>
        <w:t xml:space="preserve"> Правила – Правила персонифицированного финансирования дополнительного образования детей в Смоленской области, утвержденные приказом Департамента Смоленской области по образованию и науке от 31.03.2020г. №261-ОД (в редакции приказа от 07.12.2021      №1073-ОД).</w:t>
      </w:r>
    </w:p>
    <w:p w14:paraId="7433A5A1" w14:textId="77777777" w:rsidR="00CF3B13" w:rsidRPr="00CF3B13" w:rsidRDefault="001D37D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7C65F8E3" w14:textId="77777777" w:rsidR="00D71AA4" w:rsidRDefault="001D37D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CF3B13" w:rsidRPr="00CF3B13">
        <w:rPr>
          <w:rFonts w:ascii="Times New Roman" w:hAnsi="Times New Roman" w:cs="Times New Roman"/>
          <w:sz w:val="28"/>
          <w:szCs w:val="28"/>
        </w:rPr>
        <w:t>Уполномоченный орган осуществляет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грантов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в форме субсидии из бюджета </w:t>
      </w:r>
      <w:r w:rsidR="00CF3B13" w:rsidRPr="001D37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D71AA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с решением </w:t>
      </w:r>
      <w:r>
        <w:rPr>
          <w:rFonts w:ascii="Times New Roman" w:hAnsi="Times New Roman" w:cs="Times New Roman"/>
          <w:sz w:val="28"/>
          <w:szCs w:val="28"/>
        </w:rPr>
        <w:t xml:space="preserve">Руднянского районного представительного Собрания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о </w:t>
      </w:r>
      <w:r w:rsidR="00CF3B13" w:rsidRPr="001D37D7">
        <w:rPr>
          <w:rFonts w:ascii="Times New Roman" w:hAnsi="Times New Roman" w:cs="Times New Roman"/>
          <w:sz w:val="28"/>
          <w:szCs w:val="28"/>
        </w:rPr>
        <w:t>бюджете муниципального образования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="00CF3B13" w:rsidRPr="00CF3B13">
        <w:rPr>
          <w:rFonts w:ascii="Times New Roman" w:hAnsi="Times New Roman" w:cs="Times New Roman"/>
          <w:sz w:val="28"/>
          <w:szCs w:val="28"/>
        </w:rPr>
        <w:t>на те</w:t>
      </w:r>
      <w:r>
        <w:rPr>
          <w:rFonts w:ascii="Times New Roman" w:hAnsi="Times New Roman" w:cs="Times New Roman"/>
          <w:sz w:val="28"/>
          <w:szCs w:val="28"/>
        </w:rPr>
        <w:t xml:space="preserve">кущий финансовый год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и плановый период в пределах утвержденных лимитов бюджетных обязательств в рамках муниципальной программы </w:t>
      </w:r>
      <w:r w:rsidR="00CF3B13" w:rsidRPr="001D37D7">
        <w:rPr>
          <w:rFonts w:ascii="Times New Roman" w:hAnsi="Times New Roman" w:cs="Times New Roman"/>
          <w:sz w:val="28"/>
          <w:szCs w:val="28"/>
        </w:rPr>
        <w:t>«</w:t>
      </w:r>
      <w:r w:rsidRPr="001D37D7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 на территории муниципального образования Руднянский район Смоленской области»</w:t>
      </w:r>
      <w:r w:rsidR="00D71AA4">
        <w:rPr>
          <w:rFonts w:ascii="Times New Roman" w:hAnsi="Times New Roman" w:cs="Times New Roman"/>
          <w:sz w:val="28"/>
          <w:szCs w:val="28"/>
        </w:rPr>
        <w:t>.</w:t>
      </w:r>
    </w:p>
    <w:p w14:paraId="6F0A0FC7" w14:textId="77777777" w:rsidR="00CF3B13" w:rsidRPr="00CF3B13" w:rsidRDefault="00D71AA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 дополнительного образования детей» муниципальной программы </w:t>
      </w:r>
      <w:r w:rsidRPr="00D71AA4">
        <w:rPr>
          <w:rFonts w:ascii="Times New Roman" w:hAnsi="Times New Roman" w:cs="Times New Roman"/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CF3B13" w:rsidRPr="00D71A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CF3B13" w:rsidRPr="00CF3B13">
        <w:rPr>
          <w:rFonts w:ascii="Times New Roman" w:hAnsi="Times New Roman" w:cs="Times New Roman"/>
          <w:sz w:val="28"/>
          <w:szCs w:val="28"/>
        </w:rPr>
        <w:t>.</w:t>
      </w:r>
    </w:p>
    <w:p w14:paraId="700C341C" w14:textId="77777777" w:rsidR="00CF3B13" w:rsidRPr="00CF3B13" w:rsidRDefault="00D71AA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</w:t>
      </w:r>
      <w:r w:rsidR="00CF3B13" w:rsidRPr="00D71AA4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</w:t>
      </w:r>
      <w:r w:rsidRPr="00D71AA4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CF3B13" w:rsidRPr="00D71AA4">
        <w:rPr>
          <w:rFonts w:ascii="Times New Roman" w:hAnsi="Times New Roman" w:cs="Times New Roman"/>
          <w:sz w:val="28"/>
          <w:szCs w:val="28"/>
        </w:rPr>
        <w:t xml:space="preserve"> не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14:paraId="1F3808E4" w14:textId="77777777" w:rsidR="00CF3B13" w:rsidRPr="00CF3B13" w:rsidRDefault="00D71AA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7. </w:t>
      </w:r>
      <w:r w:rsidR="00CF3B13" w:rsidRPr="00CF3B13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43B9C9E7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369CD" w14:textId="77777777" w:rsidR="00CF3B13" w:rsidRPr="00CF3B13" w:rsidRDefault="00CF3B13" w:rsidP="00D71AA4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B13">
        <w:rPr>
          <w:rFonts w:ascii="Times New Roman" w:hAnsi="Times New Roman" w:cs="Times New Roman"/>
          <w:b/>
          <w:bCs/>
          <w:sz w:val="28"/>
          <w:szCs w:val="28"/>
        </w:rPr>
        <w:t>Раздел II. Порядок проведения отбора исполнителей</w:t>
      </w:r>
    </w:p>
    <w:p w14:paraId="517EB0DE" w14:textId="77777777" w:rsidR="00CF3B13" w:rsidRPr="00CF3B13" w:rsidRDefault="00CF3B13" w:rsidP="00D71AA4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B13">
        <w:rPr>
          <w:rFonts w:ascii="Times New Roman" w:hAnsi="Times New Roman" w:cs="Times New Roman"/>
          <w:b/>
          <w:bCs/>
          <w:sz w:val="28"/>
          <w:szCs w:val="28"/>
        </w:rPr>
        <w:t>образовательных услуг</w:t>
      </w:r>
    </w:p>
    <w:p w14:paraId="045414DC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0F817" w14:textId="77777777" w:rsidR="00D71AA4" w:rsidRDefault="00D71AA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r w:rsidR="00CF3B13" w:rsidRPr="00CF3B13">
        <w:rPr>
          <w:rFonts w:ascii="Times New Roman" w:hAnsi="Times New Roman" w:cs="Times New Roman"/>
          <w:sz w:val="28"/>
          <w:szCs w:val="28"/>
        </w:rPr>
        <w:t>Отбор исполнителей образовательных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образовательных услуг, реестра сертифицированных программ, а также выполнением участниками системы персонифицированного финансирования действий, предусмот</w:t>
      </w:r>
      <w:r>
        <w:rPr>
          <w:rFonts w:ascii="Times New Roman" w:hAnsi="Times New Roman" w:cs="Times New Roman"/>
          <w:sz w:val="28"/>
          <w:szCs w:val="28"/>
        </w:rPr>
        <w:t>ренных региональными Правилами.</w:t>
      </w:r>
    </w:p>
    <w:p w14:paraId="282A5EBA" w14:textId="77777777" w:rsidR="00CF3B13" w:rsidRPr="00CF3B13" w:rsidRDefault="00D71AA4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Объявление о проведении отбора размещается на официальном сайте уполномоченного органа информационно-телекоммуникационной сети «Интернет» (далее – официальный сайт), на котором обесп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ечивается проведение отбора, не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позднее чем за 30 календарных дней до даты начала проведения отбора.</w:t>
      </w:r>
    </w:p>
    <w:p w14:paraId="7C80CD46" w14:textId="77777777" w:rsidR="00CF3B13" w:rsidRPr="00CF3B13" w:rsidRDefault="00D71AA4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10. Отбор проводится ежегодно с 1 января по 5 декабря.</w:t>
      </w:r>
    </w:p>
    <w:p w14:paraId="744FF01C" w14:textId="77777777" w:rsidR="00CF3B13" w:rsidRPr="00CF3B13" w:rsidRDefault="00ED01D3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Дата начала приема предложений (заявок): 1 января.</w:t>
      </w:r>
    </w:p>
    <w:p w14:paraId="39BB61C7" w14:textId="77777777" w:rsidR="00CF3B13" w:rsidRPr="00CF3B13" w:rsidRDefault="00ED01D3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Дата окончания приема предложений (заявок): 15 ноября.</w:t>
      </w:r>
    </w:p>
    <w:p w14:paraId="64A2CFA8" w14:textId="77777777" w:rsidR="00CF3B13" w:rsidRPr="00CF3B13" w:rsidRDefault="00ED01D3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11. В объявлении о проведении отбора указываются следующие сведения:</w:t>
      </w:r>
    </w:p>
    <w:p w14:paraId="55053AFE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образовательных услуг), которые не могут быть меньше 30 календарных дней, следующих за днем размещения объявления о проведении отбора;</w:t>
      </w:r>
    </w:p>
    <w:p w14:paraId="44B50FBE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14:paraId="7129D452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субсидии в соответствии с пунктом </w:t>
      </w:r>
      <w:r w:rsidR="00CF3B13" w:rsidRPr="00CF3B13">
        <w:rPr>
          <w:rFonts w:ascii="Times New Roman" w:hAnsi="Times New Roman" w:cs="Times New Roman"/>
          <w:sz w:val="28"/>
          <w:szCs w:val="28"/>
        </w:rPr>
        <w:fldChar w:fldCharType="begin"/>
      </w:r>
      <w:r w:rsidR="00CF3B13" w:rsidRPr="00CF3B13">
        <w:rPr>
          <w:rFonts w:ascii="Times New Roman" w:hAnsi="Times New Roman" w:cs="Times New Roman"/>
          <w:sz w:val="28"/>
          <w:szCs w:val="28"/>
        </w:rPr>
        <w:instrText xml:space="preserve"> REF _Ref56163217 \r \h  \* MERGEFORMAT </w:instrText>
      </w:r>
      <w:r w:rsidR="00CF3B13" w:rsidRPr="00CF3B13">
        <w:rPr>
          <w:rFonts w:ascii="Times New Roman" w:hAnsi="Times New Roman" w:cs="Times New Roman"/>
          <w:sz w:val="28"/>
          <w:szCs w:val="28"/>
        </w:rPr>
      </w:r>
      <w:r w:rsidR="00CF3B13" w:rsidRPr="00CF3B13">
        <w:rPr>
          <w:rFonts w:ascii="Times New Roman" w:hAnsi="Times New Roman" w:cs="Times New Roman"/>
          <w:sz w:val="28"/>
          <w:szCs w:val="28"/>
        </w:rPr>
        <w:fldChar w:fldCharType="separate"/>
      </w:r>
      <w:r w:rsidR="00CF3B13" w:rsidRPr="00CF3B13">
        <w:rPr>
          <w:rFonts w:ascii="Times New Roman" w:hAnsi="Times New Roman" w:cs="Times New Roman"/>
          <w:sz w:val="28"/>
          <w:szCs w:val="28"/>
        </w:rPr>
        <w:t>2</w:t>
      </w:r>
      <w:r w:rsidR="00CF3B13" w:rsidRPr="00CF3B13">
        <w:rPr>
          <w:rFonts w:ascii="Times New Roman" w:hAnsi="Times New Roman" w:cs="Times New Roman"/>
          <w:sz w:val="28"/>
          <w:szCs w:val="28"/>
        </w:rPr>
        <w:fldChar w:fldCharType="end"/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33 настоящего Порядка;</w:t>
      </w:r>
    </w:p>
    <w:p w14:paraId="6CC347FF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CF3B13" w:rsidRPr="00CF3B13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14:paraId="1AADE55E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CF3B13" w:rsidRPr="00CF3B13">
        <w:rPr>
          <w:rFonts w:ascii="Times New Roman" w:hAnsi="Times New Roman" w:cs="Times New Roman"/>
          <w:sz w:val="28"/>
          <w:szCs w:val="28"/>
        </w:rPr>
        <w:t>требования к исполнителям образоват</w:t>
      </w:r>
      <w:r>
        <w:rPr>
          <w:rFonts w:ascii="Times New Roman" w:hAnsi="Times New Roman" w:cs="Times New Roman"/>
          <w:sz w:val="28"/>
          <w:szCs w:val="28"/>
        </w:rPr>
        <w:t>ельных услуг в соответствии с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пунктом 12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1C451800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</w:t>
      </w:r>
      <w:r w:rsidR="00CF3B13" w:rsidRPr="00CF3B13">
        <w:rPr>
          <w:rFonts w:ascii="Times New Roman" w:hAnsi="Times New Roman" w:cs="Times New Roman"/>
          <w:sz w:val="28"/>
          <w:szCs w:val="28"/>
        </w:rPr>
        <w:t>порядок подачи заявок исполнителями о</w:t>
      </w:r>
      <w:r>
        <w:rPr>
          <w:rFonts w:ascii="Times New Roman" w:hAnsi="Times New Roman" w:cs="Times New Roman"/>
          <w:sz w:val="28"/>
          <w:szCs w:val="28"/>
        </w:rPr>
        <w:t>бразовательных услуг и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требований, предъявляемых к форме и содержанию заявок, подаваемых исполнителями образовательных услуг, в соответствии с пунктом </w:t>
      </w:r>
      <w:r w:rsidR="00CF3B13" w:rsidRPr="00CF3B13">
        <w:rPr>
          <w:rFonts w:ascii="Times New Roman" w:hAnsi="Times New Roman" w:cs="Times New Roman"/>
          <w:sz w:val="28"/>
          <w:szCs w:val="28"/>
        </w:rPr>
        <w:fldChar w:fldCharType="begin"/>
      </w:r>
      <w:r w:rsidR="00CF3B13" w:rsidRPr="00CF3B13">
        <w:rPr>
          <w:rFonts w:ascii="Times New Roman" w:hAnsi="Times New Roman" w:cs="Times New Roman"/>
          <w:sz w:val="28"/>
          <w:szCs w:val="28"/>
        </w:rPr>
        <w:instrText xml:space="preserve"> REF _Ref56176578 \r \h  \* MERGEFORMAT </w:instrText>
      </w:r>
      <w:r w:rsidR="00CF3B13" w:rsidRPr="00CF3B13">
        <w:rPr>
          <w:rFonts w:ascii="Times New Roman" w:hAnsi="Times New Roman" w:cs="Times New Roman"/>
          <w:sz w:val="28"/>
          <w:szCs w:val="28"/>
        </w:rPr>
      </w:r>
      <w:r w:rsidR="00CF3B13" w:rsidRPr="00CF3B13">
        <w:rPr>
          <w:rFonts w:ascii="Times New Roman" w:hAnsi="Times New Roman" w:cs="Times New Roman"/>
          <w:sz w:val="28"/>
          <w:szCs w:val="28"/>
        </w:rPr>
        <w:fldChar w:fldCharType="separate"/>
      </w:r>
      <w:r w:rsidR="00CF3B13" w:rsidRPr="00CF3B13">
        <w:rPr>
          <w:rFonts w:ascii="Times New Roman" w:hAnsi="Times New Roman" w:cs="Times New Roman"/>
          <w:sz w:val="28"/>
          <w:szCs w:val="28"/>
        </w:rPr>
        <w:t>14</w:t>
      </w:r>
      <w:r w:rsidR="00CF3B13" w:rsidRPr="00CF3B13">
        <w:rPr>
          <w:rFonts w:ascii="Times New Roman" w:hAnsi="Times New Roman" w:cs="Times New Roman"/>
          <w:sz w:val="28"/>
          <w:szCs w:val="28"/>
        </w:rPr>
        <w:fldChar w:fldCharType="end"/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1B66B1A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</w:t>
      </w:r>
      <w:r w:rsidR="00CF3B13" w:rsidRPr="00CF3B13">
        <w:rPr>
          <w:rFonts w:ascii="Times New Roman" w:hAnsi="Times New Roman" w:cs="Times New Roman"/>
          <w:sz w:val="28"/>
          <w:szCs w:val="28"/>
        </w:rPr>
        <w:t>порядок отзыва заявок исполнителей образовательных услуг, порядок возврата заявок исполнителей образовательных услуг, определяющий в том числе основания для возврата заявок исполнителей образовательных услуг, порядок внесения изменений в заявки исполнителей образовательных услуг;</w:t>
      </w:r>
    </w:p>
    <w:p w14:paraId="6E3799A3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 </w:t>
      </w:r>
      <w:r w:rsidR="00CF3B13" w:rsidRPr="00CF3B13">
        <w:rPr>
          <w:rFonts w:ascii="Times New Roman" w:hAnsi="Times New Roman" w:cs="Times New Roman"/>
          <w:sz w:val="28"/>
          <w:szCs w:val="28"/>
        </w:rPr>
        <w:t>правила рассмотрения и оценки заявок исполнителей образовательных услуг в соответствии с пунктом 17 настоящего Порядка;</w:t>
      </w:r>
    </w:p>
    <w:p w14:paraId="660DF035" w14:textId="77777777" w:rsidR="00ED01D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9) </w:t>
      </w:r>
      <w:r w:rsidR="00CF3B13" w:rsidRPr="00CF3B13">
        <w:rPr>
          <w:rFonts w:ascii="Times New Roman" w:hAnsi="Times New Roman" w:cs="Times New Roman"/>
          <w:sz w:val="28"/>
          <w:szCs w:val="28"/>
        </w:rPr>
        <w:t>порядок предоставления исполнителям образовательных услуг разъяснений положений объявления о проведении отбора, даты начала и окончан</w:t>
      </w:r>
      <w:r>
        <w:rPr>
          <w:rFonts w:ascii="Times New Roman" w:hAnsi="Times New Roman" w:cs="Times New Roman"/>
          <w:sz w:val="28"/>
          <w:szCs w:val="28"/>
        </w:rPr>
        <w:t>ия срока такого предоставления;</w:t>
      </w:r>
    </w:p>
    <w:p w14:paraId="3FC513F8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10) </w:t>
      </w:r>
      <w:r w:rsidR="00CF3B13" w:rsidRPr="00CF3B13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субсидии (далее – рамочное соглашение);</w:t>
      </w:r>
    </w:p>
    <w:p w14:paraId="069BEE75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11) </w:t>
      </w:r>
      <w:r w:rsidR="00CF3B13" w:rsidRPr="00CF3B13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уклонившимся от заключения рамочного соглашения;</w:t>
      </w:r>
    </w:p>
    <w:p w14:paraId="2717BE6B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12) </w:t>
      </w:r>
      <w:r w:rsidR="00CF3B13" w:rsidRPr="00CF3B13">
        <w:rPr>
          <w:rFonts w:ascii="Times New Roman" w:hAnsi="Times New Roman" w:cs="Times New Roman"/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14:paraId="54F0E663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0949936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12. Исполнитель образовательных услуг вправе участвовать в отборе исполнителей образовательных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2"/>
    </w:p>
    <w:p w14:paraId="38C343CD" w14:textId="77777777" w:rsidR="00ED01D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исполнитель образовательных услуг включен в реестр испо</w:t>
      </w:r>
      <w:r>
        <w:rPr>
          <w:rFonts w:ascii="Times New Roman" w:hAnsi="Times New Roman" w:cs="Times New Roman"/>
          <w:sz w:val="28"/>
          <w:szCs w:val="28"/>
        </w:rPr>
        <w:t>лнителей образовательных услуг;</w:t>
      </w:r>
    </w:p>
    <w:p w14:paraId="360CCF2A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14:paraId="247440DF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9" w:history="1">
        <w:r w:rsidR="00CF3B13" w:rsidRPr="00CF3B1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AE970D9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CF3B13" w:rsidRPr="00ED01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="00CF3B13" w:rsidRPr="00CF3B13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14:paraId="089AF367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CF3B13" w:rsidRPr="00ED01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14:paraId="3B785D3B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</w:t>
      </w:r>
      <w:r w:rsidR="00CF3B13" w:rsidRPr="00CF3B13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139D7DB9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</w:t>
      </w:r>
      <w:r w:rsidR="00CF3B13" w:rsidRPr="00CF3B13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1BECDB28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8) в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68A042CE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9) </w:t>
      </w:r>
      <w:r w:rsidR="00CF3B13" w:rsidRPr="00CF3B13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672FB84B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13. </w:t>
      </w:r>
      <w:r w:rsidR="00CF3B13" w:rsidRPr="00CF3B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</w:t>
      </w:r>
      <w:r w:rsidR="00CF3B13" w:rsidRPr="00CF3B13">
        <w:rPr>
          <w:rFonts w:ascii="Times New Roman" w:hAnsi="Times New Roman" w:cs="Times New Roman"/>
          <w:sz w:val="28"/>
          <w:szCs w:val="28"/>
        </w:rPr>
        <w:t>образовательных</w:t>
      </w:r>
      <w:r w:rsidR="00CF3B13" w:rsidRPr="00CF3B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 критериям, указанным в пункте 12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</w:t>
      </w:r>
      <w:r w:rsidR="00CF3B13" w:rsidRPr="00CF3B13">
        <w:rPr>
          <w:rFonts w:ascii="Times New Roman" w:hAnsi="Times New Roman" w:cs="Times New Roman"/>
          <w:sz w:val="28"/>
          <w:szCs w:val="28"/>
        </w:rPr>
        <w:t>образовательных</w:t>
      </w:r>
      <w:r w:rsidR="00CF3B13" w:rsidRPr="00CF3B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 не представил указанные документы по собственной инициативе</w:t>
      </w:r>
      <w:r w:rsidR="00CF3B13" w:rsidRPr="00CF3B13">
        <w:rPr>
          <w:rFonts w:ascii="Times New Roman" w:hAnsi="Times New Roman" w:cs="Times New Roman"/>
          <w:sz w:val="28"/>
          <w:szCs w:val="28"/>
        </w:rPr>
        <w:t>.</w:t>
      </w:r>
    </w:p>
    <w:p w14:paraId="2CBDFED2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14.</w:t>
      </w:r>
      <w:bookmarkStart w:id="3" w:name="_Ref56176578"/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Для участия в отборе исполнитель образовательных услуг после получения уведомления регионального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Смоленской области»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образовательных услуг, о подаваемой исполнителем образовательных услуг заявке, иной информации об исполнителе образовательных услуг, связанной с соответствующим отбором.</w:t>
      </w:r>
      <w:bookmarkEnd w:id="3"/>
    </w:p>
    <w:p w14:paraId="0FE59582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Исполнители образовательных услуг, являющиеся индивидуальными предпринимателями, одновременно с направлением заявки на участие в отборе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 на участие в отборе должны явиться в уполномоченный орган для подписания указанного согласия.</w:t>
      </w:r>
    </w:p>
    <w:p w14:paraId="75A5602F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15. Исполнитель образовательных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образовательных услуг из проведения отбора.</w:t>
      </w:r>
    </w:p>
    <w:p w14:paraId="6467E19C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16. Изменения в заявку на участие в отборе вносятся по заявлению исполнителя образовательных услуг, направленному в адрес уполномоченного органа, в течение двух рабочих дней после поступления такого заявления.</w:t>
      </w:r>
    </w:p>
    <w:p w14:paraId="0047054D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4" w:name="_Ref56178150"/>
      <w:r w:rsidR="00CF3B13" w:rsidRPr="00CF3B13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рассматривают заявку исполнителя образовательных услуг на участие в отборе и в течение 5-ти рабочих дней с момента направления исполнителем образовательных услуг заявки на участие в отборе принимают решение о заключении рамочного соглашения с исполнителем образовательных услуг либо решение об отказе в заключении рамочного соглашения с исполнителем образовательных услуг.</w:t>
      </w:r>
      <w:bookmarkEnd w:id="4"/>
    </w:p>
    <w:p w14:paraId="3FA31677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В случае принятия решения о заключении рамочного соглашения с исполнителем образовательных услуг, уполномоченный орган в течение 2-х рабочих дней направляет исполнителю образовательных услуг рамочное соглашение по форме в соответствии с приложением к настоящему Порядку, подписанное в двух экземплярах. Исполнитель образовательных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6EA1B59C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18. Решение об отклонении заявки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на стадии рассмотрения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и об отказе в заключении рамочного соглашения с исполнителем образовательных услуг принимается уполномоченным органом в следующих случаях:</w:t>
      </w:r>
    </w:p>
    <w:p w14:paraId="4CC11CDB" w14:textId="77777777" w:rsidR="00CF3B13" w:rsidRPr="00CF3B13" w:rsidRDefault="00ED01D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несоответствие исполнителя образовательных услуг требованиям, установленным пунктом 12 настоящего Порядка;</w:t>
      </w:r>
      <w:bookmarkStart w:id="5" w:name="dst100079"/>
      <w:bookmarkEnd w:id="5"/>
    </w:p>
    <w:p w14:paraId="277CC8B7" w14:textId="77777777" w:rsidR="00CF3B13" w:rsidRPr="00CF3B13" w:rsidRDefault="00ED01D3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несоответствие представленной исполнителем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792CCF12" w14:textId="77777777" w:rsidR="00CF3B13" w:rsidRPr="00CF3B13" w:rsidRDefault="00ED01D3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3)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недостоверность представленной исполнителем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4710E764" w14:textId="77777777" w:rsidR="00CF3B13" w:rsidRPr="00CF3B13" w:rsidRDefault="005E04C4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4)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подача исполнителем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услуг заявки после даты, определенной для подачи заявок;</w:t>
      </w:r>
    </w:p>
    <w:p w14:paraId="6E89B8EC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5) </w:t>
      </w:r>
      <w:r w:rsidR="00CF3B13" w:rsidRPr="00CF3B13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образовательных услуг в соответствии с настоящим Порядком и не расторгнутого на момент принятия решения рамочного соглашения.</w:t>
      </w:r>
    </w:p>
    <w:p w14:paraId="34882E85" w14:textId="77777777" w:rsidR="00CF3B13" w:rsidRPr="00CF3B13" w:rsidRDefault="005E04C4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19. Информация о результатах рассмотрения заявки исполнителя образовательных услуг размещается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14:paraId="676D76A9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6D6E2322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>информацию об исполнителях образовательных услуг, заявки которых были рассмотрены;</w:t>
      </w:r>
    </w:p>
    <w:p w14:paraId="3546C537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F3B13" w:rsidRPr="00CF3B13">
        <w:rPr>
          <w:rFonts w:ascii="Times New Roman" w:hAnsi="Times New Roman" w:cs="Times New Roman"/>
          <w:sz w:val="28"/>
          <w:szCs w:val="28"/>
        </w:rPr>
        <w:t>информацию об исполнителях образовательных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77089E2D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CF3B13" w:rsidRPr="00CF3B13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20A92454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20. Рамочное соглашение с исполнителем образовательных услуг должно содержать следующие положения:</w:t>
      </w:r>
    </w:p>
    <w:p w14:paraId="13E36749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 и уполномоченного органа;</w:t>
      </w:r>
    </w:p>
    <w:p w14:paraId="15FE1AE9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обязательство исполнителя образовательных услуг о приеме на обучение по сертифицированной программе, определенного числа обучающихся; </w:t>
      </w:r>
    </w:p>
    <w:p w14:paraId="505B29BF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порядок формирования и направления уполномоченным органом исполнителю образовательных услуг соглашений о предоставлении исполнителю образовательных услуг гранта в форме субсидии в форме безотзывной оферты; </w:t>
      </w:r>
    </w:p>
    <w:p w14:paraId="545D5AB4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CF3B13" w:rsidRPr="00CF3B13">
        <w:rPr>
          <w:rFonts w:ascii="Times New Roman" w:hAnsi="Times New Roman" w:cs="Times New Roman"/>
          <w:sz w:val="28"/>
          <w:szCs w:val="28"/>
        </w:rPr>
        <w:t>условие о согласии исполнителя образовательных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1C6D8ED3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5)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CF3B13" w:rsidRPr="00CF3B13">
        <w:rPr>
          <w:rFonts w:ascii="Times New Roman" w:hAnsi="Times New Roman" w:cs="Times New Roman"/>
          <w:sz w:val="28"/>
          <w:szCs w:val="28"/>
        </w:rPr>
        <w:t>.</w:t>
      </w:r>
    </w:p>
    <w:p w14:paraId="320CE98E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3468A934" w14:textId="77777777" w:rsidR="00CF3B13" w:rsidRDefault="00CF3B13" w:rsidP="005E04C4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B13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 w:rsidRPr="00CF3B1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F3B13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грантов</w:t>
      </w:r>
    </w:p>
    <w:p w14:paraId="2E3007B5" w14:textId="77777777" w:rsidR="005E04C4" w:rsidRDefault="005E04C4" w:rsidP="00CF3B13">
      <w:pPr>
        <w:pStyle w:val="a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Ref25498205"/>
    </w:p>
    <w:p w14:paraId="03A4801A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21. Проверка на соответствие исполнителя образовательных услуг требованиям, установленным пунктом 12 настоящего Порядка, производится при проведении отбора в соответствии с разделом </w:t>
      </w:r>
      <w:r w:rsidR="00CF3B13" w:rsidRPr="00CF3B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8D314A6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22. Размер гранта в форме субсидии исполнителей образовательных услуг, заключивших рамочное соглашение, рассчитывается на основании выбора потребителями образовательной услуги в порядке, установленном региональными Правилами.</w:t>
      </w:r>
    </w:p>
    <w:p w14:paraId="34CC0EC7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23. Размер гранта в форме субсидии исполнителей образовательных услуг, заключивших рамочное соглашение, рассчитывается на основании выбора образовательной услуги потребителями как сумма стоимости услуг по реализации дополнительных общеразвивающих программ, включенных    в реестр сертифицированных программ, в соответствии с договорами            об образовании, заключенными исполнителем образовательных услуг            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14:paraId="135FC668" w14:textId="77777777" w:rsidR="00CF3B13" w:rsidRPr="00CF3B13" w:rsidRDefault="0000000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="00CF3B13" w:rsidRPr="00CF3B13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CF3B13" w:rsidRPr="00CF3B13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="00CF3B13" w:rsidRPr="00CF3B13">
        <w:rPr>
          <w:rFonts w:ascii="Times New Roman" w:hAnsi="Times New Roman" w:cs="Times New Roman"/>
          <w:sz w:val="28"/>
          <w:szCs w:val="28"/>
        </w:rPr>
        <w:t>), где:</w:t>
      </w:r>
    </w:p>
    <w:p w14:paraId="5C4B3CA7" w14:textId="77777777" w:rsidR="00CF3B13" w:rsidRPr="00CF3B13" w:rsidRDefault="0000000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CF3B13" w:rsidRPr="00CF3B13" w:rsidDel="000A27CD">
        <w:rPr>
          <w:rFonts w:ascii="Times New Roman" w:hAnsi="Times New Roman" w:cs="Times New Roman"/>
          <w:sz w:val="28"/>
          <w:szCs w:val="28"/>
        </w:rPr>
        <w:t xml:space="preserve">– </w:t>
      </w:r>
      <w:r w:rsidR="00CF3B13" w:rsidRPr="00CF3B13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CF3B13" w:rsidRPr="00CF3B13" w:rsidDel="000A27CD">
        <w:rPr>
          <w:rFonts w:ascii="Times New Roman" w:hAnsi="Times New Roman" w:cs="Times New Roman"/>
          <w:sz w:val="28"/>
          <w:szCs w:val="28"/>
        </w:rPr>
        <w:t>;</w:t>
      </w:r>
    </w:p>
    <w:p w14:paraId="4D62A756" w14:textId="77777777" w:rsidR="00CF3B13" w:rsidRPr="00CF3B13" w:rsidRDefault="0000000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CF3B13" w:rsidRPr="00CF3B1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F3B13" w:rsidRPr="00CF3B13">
        <w:rPr>
          <w:rFonts w:ascii="Times New Roman" w:hAnsi="Times New Roman" w:cs="Times New Roman"/>
          <w:sz w:val="28"/>
          <w:szCs w:val="28"/>
        </w:rPr>
        <w:t>объем услуги в чел. / часах;</w:t>
      </w:r>
    </w:p>
    <w:p w14:paraId="5CBA71D2" w14:textId="77777777" w:rsidR="00CF3B13" w:rsidRPr="00CF3B13" w:rsidRDefault="00000000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CF3B13" w:rsidRPr="00CF3B13">
        <w:rPr>
          <w:rFonts w:ascii="Times New Roman" w:hAnsi="Times New Roman" w:cs="Times New Roman"/>
          <w:sz w:val="28"/>
          <w:szCs w:val="28"/>
        </w:rPr>
        <w:t>– нормативные затраты на оказание услуги.</w:t>
      </w:r>
    </w:p>
    <w:p w14:paraId="77AD6E7C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24. Исполнитель образовательных услуг ежемесячно в срок, установленный уполномоченным органом, формирует и направляет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Заявка на авансирование средств из местного бюджета предоставляется уполномоченному органу в письменной форме при личном обращении в уполномоченный орган.</w:t>
      </w:r>
    </w:p>
    <w:p w14:paraId="53748C26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25. Реестр договоров на авансирование содержит следующие сведения:</w:t>
      </w:r>
    </w:p>
    <w:p w14:paraId="39316672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14:paraId="3733F8AF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FD8202C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F3B13" w:rsidRPr="00CF3B13">
        <w:rPr>
          <w:rFonts w:ascii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14:paraId="01572695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CF3B13" w:rsidRPr="00CF3B13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14:paraId="076FD981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CF3B13" w:rsidRPr="00CF3B13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14:paraId="68F7E641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</w:t>
      </w:r>
      <w:r w:rsidR="00CF3B13" w:rsidRPr="00CF3B13">
        <w:rPr>
          <w:rFonts w:ascii="Times New Roman" w:hAnsi="Times New Roman" w:cs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14:paraId="09494065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26. Заявка на авансирование исполнителя образовательных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5A38065B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27. В случае наличия переплаты в отношении исполнителя образовательных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3258BC95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28.</w:t>
      </w:r>
      <w:bookmarkStart w:id="9" w:name="_Ref8587839"/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Исполнитель образовательных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14:paraId="11476CB5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29. </w:t>
      </w:r>
      <w:bookmarkStart w:id="10" w:name="_Ref8587840"/>
      <w:r w:rsidR="00CF3B13" w:rsidRPr="00CF3B13">
        <w:rPr>
          <w:rFonts w:ascii="Times New Roman" w:hAnsi="Times New Roman" w:cs="Times New Roman"/>
          <w:sz w:val="28"/>
          <w:szCs w:val="28"/>
        </w:rPr>
        <w:t>Исполнитель образовательных услуг ежемесячно в срок, установленный уполномоченным органом, формирует и направляет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Заявка на перечисление средств из местного бюджета, реестр договоров на оплату предоставляется уполномоченному органу в письменной форме при личном обращении в уполномоченный орган.</w:t>
      </w:r>
    </w:p>
    <w:p w14:paraId="7C2227A7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30. Реестр договоров на оплату должен содержать следующие сведения:</w:t>
      </w:r>
    </w:p>
    <w:p w14:paraId="455831F2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14:paraId="6380E98D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638CC1DA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F3B13" w:rsidRPr="00CF3B13">
        <w:rPr>
          <w:rFonts w:ascii="Times New Roman" w:hAnsi="Times New Roman" w:cs="Times New Roman"/>
          <w:sz w:val="28"/>
          <w:szCs w:val="28"/>
        </w:rPr>
        <w:t>месяц, за который сформирован реестр;</w:t>
      </w:r>
    </w:p>
    <w:p w14:paraId="29F5BD29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CF3B13" w:rsidRPr="00CF3B13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14:paraId="53669620" w14:textId="77777777" w:rsidR="005E04C4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CF3B13" w:rsidRPr="00CF3B13">
        <w:rPr>
          <w:rFonts w:ascii="Times New Roman" w:hAnsi="Times New Roman" w:cs="Times New Roman"/>
          <w:sz w:val="28"/>
          <w:szCs w:val="28"/>
        </w:rPr>
        <w:t>реквизиты (даты и номера заключ</w:t>
      </w:r>
      <w:r>
        <w:rPr>
          <w:rFonts w:ascii="Times New Roman" w:hAnsi="Times New Roman" w:cs="Times New Roman"/>
          <w:sz w:val="28"/>
          <w:szCs w:val="28"/>
        </w:rPr>
        <w:t>ения) договоров об образовании;</w:t>
      </w:r>
    </w:p>
    <w:p w14:paraId="219A275D" w14:textId="77777777" w:rsidR="00CF3B13" w:rsidRPr="00CF3B13" w:rsidRDefault="005E04C4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</w:t>
      </w:r>
      <w:r w:rsidR="00CF3B13" w:rsidRPr="00CF3B13">
        <w:rPr>
          <w:rFonts w:ascii="Times New Roman" w:hAnsi="Times New Roman" w:cs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31E4D72E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</w:t>
      </w:r>
      <w:r w:rsidR="00CF3B13" w:rsidRPr="00CF3B13">
        <w:rPr>
          <w:rFonts w:ascii="Times New Roman" w:hAnsi="Times New Roman" w:cs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331FC29F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31.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образовательных услуг и объемом средств, перечисленных по заявке на авансирование исполнителя образовательных услуг. В случае если размер оплаты, произведенной по заявке на авансирование исполнителя образовательных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образовательных услуг в последующие периоды.</w:t>
      </w:r>
    </w:p>
    <w:p w14:paraId="647A2F77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32.</w:t>
      </w:r>
      <w:bookmarkStart w:id="11" w:name="_Ref25498208"/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Выполнение действий, предусмотренных пунктом </w:t>
      </w:r>
      <w:r w:rsidR="00CF3B13" w:rsidRPr="00CF3B13">
        <w:rPr>
          <w:rFonts w:ascii="Times New Roman" w:hAnsi="Times New Roman" w:cs="Times New Roman"/>
          <w:sz w:val="28"/>
          <w:szCs w:val="28"/>
        </w:rPr>
        <w:fldChar w:fldCharType="begin"/>
      </w:r>
      <w:r w:rsidR="00CF3B13" w:rsidRPr="00CF3B13">
        <w:rPr>
          <w:rFonts w:ascii="Times New Roman" w:hAnsi="Times New Roman" w:cs="Times New Roman"/>
          <w:sz w:val="28"/>
          <w:szCs w:val="28"/>
        </w:rPr>
        <w:instrText xml:space="preserve"> REF _Ref8587840 \r \h  \* MERGEFORMAT </w:instrText>
      </w:r>
      <w:r w:rsidR="00CF3B13" w:rsidRPr="00CF3B13">
        <w:rPr>
          <w:rFonts w:ascii="Times New Roman" w:hAnsi="Times New Roman" w:cs="Times New Roman"/>
          <w:sz w:val="28"/>
          <w:szCs w:val="28"/>
        </w:rPr>
      </w:r>
      <w:r w:rsidR="00CF3B13" w:rsidRPr="00CF3B13">
        <w:rPr>
          <w:rFonts w:ascii="Times New Roman" w:hAnsi="Times New Roman" w:cs="Times New Roman"/>
          <w:sz w:val="28"/>
          <w:szCs w:val="28"/>
        </w:rPr>
        <w:fldChar w:fldCharType="separate"/>
      </w:r>
      <w:r w:rsidR="00CF3B13" w:rsidRPr="00CF3B13">
        <w:rPr>
          <w:rFonts w:ascii="Times New Roman" w:hAnsi="Times New Roman" w:cs="Times New Roman"/>
          <w:sz w:val="28"/>
          <w:szCs w:val="28"/>
        </w:rPr>
        <w:t>29</w:t>
      </w:r>
      <w:r w:rsidR="00CF3B13" w:rsidRPr="00CF3B13">
        <w:rPr>
          <w:rFonts w:ascii="Times New Roman" w:hAnsi="Times New Roman" w:cs="Times New Roman"/>
          <w:sz w:val="28"/>
          <w:szCs w:val="28"/>
        </w:rPr>
        <w:fldChar w:fldCharType="end"/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3E7BE30A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33. В предоставлении гранта может быть отказано в следующих случаях:</w:t>
      </w:r>
    </w:p>
    <w:p w14:paraId="31C1C54F" w14:textId="77777777" w:rsidR="00CF3B13" w:rsidRPr="00CF3B13" w:rsidRDefault="002E7BB6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несоответствие представленных исполнителем </w:t>
      </w:r>
      <w:r w:rsidR="00CF3B13" w:rsidRPr="00CF3B13">
        <w:rPr>
          <w:rFonts w:ascii="Times New Roman" w:hAnsi="Times New Roman" w:cs="Times New Roman"/>
          <w:sz w:val="28"/>
          <w:szCs w:val="28"/>
        </w:rPr>
        <w:t>образовательных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 услуг документов требованиям настоящего Порядка, или непредставление (представление не в полном объеме) указанных документов;</w:t>
      </w:r>
    </w:p>
    <w:p w14:paraId="71BB36E5" w14:textId="77777777" w:rsidR="00CF3B13" w:rsidRPr="00CF3B13" w:rsidRDefault="002E7BB6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исполнителем </w:t>
      </w:r>
      <w:r w:rsidR="00CF3B13" w:rsidRPr="00CF3B13">
        <w:rPr>
          <w:rFonts w:ascii="Times New Roman" w:hAnsi="Times New Roman" w:cs="Times New Roman"/>
          <w:sz w:val="28"/>
          <w:szCs w:val="28"/>
        </w:rPr>
        <w:t>образовательных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 услуг информации.</w:t>
      </w:r>
    </w:p>
    <w:p w14:paraId="3635EF2B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34. </w:t>
      </w:r>
      <w:r w:rsidR="00CF3B13" w:rsidRPr="00CF3B1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по электронной почте, указанной исполнителем образовательных услуг, в заявке на предоставление грантов в форме субсидий, соглашение о предоставлении исполнителю образовательных услуг гранта в форме субсидии в форме безотзывной оферты, содержащее следующие положения:</w:t>
      </w:r>
    </w:p>
    <w:p w14:paraId="4E2527C0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 и уполномоченного органа;</w:t>
      </w:r>
    </w:p>
    <w:p w14:paraId="0272D682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0A9BDFF8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F3B13" w:rsidRPr="00CF3B13">
        <w:rPr>
          <w:rFonts w:ascii="Times New Roman" w:hAnsi="Times New Roman" w:cs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образовательных услуг;</w:t>
      </w:r>
    </w:p>
    <w:p w14:paraId="18EBDD0E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CF3B13" w:rsidRPr="00CF3B13">
        <w:rPr>
          <w:rFonts w:ascii="Times New Roman" w:hAnsi="Times New Roman" w:cs="Times New Roman"/>
          <w:sz w:val="28"/>
          <w:szCs w:val="28"/>
        </w:rPr>
        <w:t>заключение соглашения путем подписания исполнителем образовательных услуг соглашения в форме безотзывной оферты;</w:t>
      </w:r>
    </w:p>
    <w:p w14:paraId="2B8C0FC9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CF3B13" w:rsidRPr="00CF3B13">
        <w:rPr>
          <w:rFonts w:ascii="Times New Roman" w:hAnsi="Times New Roman" w:cs="Times New Roman"/>
          <w:sz w:val="28"/>
          <w:szCs w:val="28"/>
        </w:rPr>
        <w:t>условие соблюдения исполнителем образовательных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374654F8" w14:textId="77777777" w:rsidR="002E7BB6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</w:t>
      </w:r>
      <w:r w:rsidR="00CF3B13" w:rsidRPr="00CF3B13">
        <w:rPr>
          <w:rFonts w:ascii="Times New Roman" w:hAnsi="Times New Roman" w:cs="Times New Roman"/>
          <w:sz w:val="28"/>
          <w:szCs w:val="28"/>
        </w:rPr>
        <w:t>порядок и сроки перечи</w:t>
      </w:r>
      <w:r>
        <w:rPr>
          <w:rFonts w:ascii="Times New Roman" w:hAnsi="Times New Roman" w:cs="Times New Roman"/>
          <w:sz w:val="28"/>
          <w:szCs w:val="28"/>
        </w:rPr>
        <w:t>сления гранта в форме субсидии;</w:t>
      </w:r>
    </w:p>
    <w:p w14:paraId="2036801B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</w:t>
      </w:r>
      <w:r w:rsidR="00CF3B13" w:rsidRPr="00CF3B13">
        <w:rPr>
          <w:rFonts w:ascii="Times New Roman" w:hAnsi="Times New Roman" w:cs="Times New Roman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65DD4B0C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 </w:t>
      </w:r>
      <w:r w:rsidR="00CF3B13" w:rsidRPr="00CF3B13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отчетов;</w:t>
      </w:r>
    </w:p>
    <w:p w14:paraId="7594F0E2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9) </w:t>
      </w:r>
      <w:r w:rsidR="00CF3B13" w:rsidRPr="00CF3B13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14:paraId="6DEA1306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10)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условие о согласовании новых условий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соглашения или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>о расторжении соглашения при недостижении согласия по новым условиям    в случае уменьшения главному распорядителю как получателю бюджетных средств ранее доведенных лимитов бюджетных обязательств, приводящего    к невозможности предоставления субсидии в размере, определенном              в соглашении о предоставлении грантов в форме субсидии</w:t>
      </w:r>
      <w:r w:rsidR="00CF3B13" w:rsidRPr="00CF3B13">
        <w:rPr>
          <w:rFonts w:ascii="Times New Roman" w:hAnsi="Times New Roman" w:cs="Times New Roman"/>
          <w:sz w:val="28"/>
          <w:szCs w:val="28"/>
        </w:rPr>
        <w:t>.</w:t>
      </w:r>
    </w:p>
    <w:p w14:paraId="47E8B003" w14:textId="77777777" w:rsidR="002E7BB6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35. Типовая форма соглашения о предоставлении исполнителю образовательных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8F33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области. </w:t>
      </w:r>
    </w:p>
    <w:p w14:paraId="44B52D0B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36.</w:t>
      </w:r>
      <w:bookmarkStart w:id="12" w:name="dst100088"/>
      <w:bookmarkStart w:id="13" w:name="dst100089"/>
      <w:bookmarkEnd w:id="12"/>
      <w:bookmarkEnd w:id="13"/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образовательных услуг:</w:t>
      </w:r>
    </w:p>
    <w:p w14:paraId="758DE38C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расчетные счета, открытые исполнителям образовательных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14:paraId="5F5F68EB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лицевые счета, открытые исполнителям образовательных услуг – бюджетным учреждениям в территориальном органе Федерального казначейства или </w:t>
      </w:r>
      <w:r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="008F33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="00CF3B13" w:rsidRPr="00CF3B13">
        <w:rPr>
          <w:rFonts w:ascii="Times New Roman" w:hAnsi="Times New Roman" w:cs="Times New Roman"/>
          <w:sz w:val="28"/>
          <w:szCs w:val="28"/>
        </w:rPr>
        <w:t>;</w:t>
      </w:r>
    </w:p>
    <w:p w14:paraId="6A48F156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лицевые счета, открытые исполнителям образовательных услуг – автономным учреждениям в территориальном органе Федерального казначейства,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8F33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="00CF3B13" w:rsidRPr="00CF3B13">
        <w:rPr>
          <w:rFonts w:ascii="Times New Roman" w:hAnsi="Times New Roman" w:cs="Times New Roman"/>
          <w:sz w:val="28"/>
          <w:szCs w:val="28"/>
        </w:rPr>
        <w:t>, или расчетные счета в российских кредитных организациях.</w:t>
      </w:r>
    </w:p>
    <w:p w14:paraId="0B5F54A6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B13" w:rsidRPr="00CF3B13">
        <w:rPr>
          <w:rFonts w:ascii="Times New Roman" w:hAnsi="Times New Roman" w:cs="Times New Roman"/>
          <w:sz w:val="28"/>
          <w:szCs w:val="28"/>
        </w:rPr>
        <w:t>Грант в форме субсидии не может быть использован на:</w:t>
      </w:r>
    </w:p>
    <w:p w14:paraId="633F2710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капитальное строительство и инвестиции;</w:t>
      </w:r>
    </w:p>
    <w:p w14:paraId="08CA8AF3" w14:textId="77777777" w:rsidR="00CF3B13" w:rsidRPr="00CF3B13" w:rsidRDefault="002E7BB6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               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5D414299" w14:textId="77777777" w:rsidR="00CF3B13" w:rsidRPr="00CF3B13" w:rsidRDefault="00E0078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F3B13" w:rsidRPr="00CF3B13">
        <w:rPr>
          <w:rFonts w:ascii="Times New Roman" w:hAnsi="Times New Roman" w:cs="Times New Roman"/>
          <w:sz w:val="28"/>
          <w:szCs w:val="28"/>
        </w:rPr>
        <w:t>деятельность, запрещенную действующим законодательством.</w:t>
      </w:r>
    </w:p>
    <w:p w14:paraId="2BA4DBDF" w14:textId="77777777" w:rsidR="00CF3B13" w:rsidRPr="00CF3B13" w:rsidRDefault="00E0078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38. В случае невыполнения исполнителем образовательных услуг условий соглашения о предоставлении гранта в форме субсидии и порядка предоставления грантов в форме субсидии</w:t>
      </w:r>
      <w:r>
        <w:rPr>
          <w:rFonts w:ascii="Times New Roman" w:hAnsi="Times New Roman" w:cs="Times New Roman"/>
          <w:sz w:val="28"/>
          <w:szCs w:val="28"/>
        </w:rPr>
        <w:t xml:space="preserve"> отдел образования, физической культуры и спорта Администрации муниципального образования Руднянский район Смоленской области, </w:t>
      </w:r>
      <w:r w:rsidR="00CF3B13" w:rsidRPr="00CF3B13">
        <w:rPr>
          <w:rFonts w:ascii="Times New Roman" w:hAnsi="Times New Roman" w:cs="Times New Roman"/>
          <w:sz w:val="28"/>
          <w:szCs w:val="28"/>
        </w:rPr>
        <w:t>досрочно расторгает соглашение с последующим возвратом гранта в форме субсидии.</w:t>
      </w:r>
    </w:p>
    <w:p w14:paraId="6E93D040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37A92A13" w14:textId="77777777" w:rsidR="00CF3B13" w:rsidRPr="00CF3B13" w:rsidRDefault="00CF3B13" w:rsidP="00E0078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B13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CF3B1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F3B13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14:paraId="6FBFFA6F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764DE" w14:textId="77777777" w:rsidR="00CF3B13" w:rsidRPr="00CF3B13" w:rsidRDefault="00E0078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6163238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39. Результатом предоставления гранта является оказание образовательных услуг в объеме, указанном исполнителем образовательных услуг в заявках на авансирование средств из местного бюджета (заявках на перечисление средств из местного бюджета)</w:t>
      </w:r>
      <w:bookmarkEnd w:id="14"/>
      <w:r w:rsidR="00CF3B13" w:rsidRPr="00CF3B13">
        <w:rPr>
          <w:rFonts w:ascii="Times New Roman" w:hAnsi="Times New Roman" w:cs="Times New Roman"/>
          <w:sz w:val="28"/>
          <w:szCs w:val="28"/>
        </w:rPr>
        <w:t>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14:paraId="57E56BE5" w14:textId="77777777" w:rsidR="00CF3B13" w:rsidRPr="00CF3B13" w:rsidRDefault="00E0078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40. Исполнитель образовательных услуг предоставляет в уполномоченный орган:</w:t>
      </w:r>
    </w:p>
    <w:p w14:paraId="17690277" w14:textId="77777777" w:rsidR="00CF3B13" w:rsidRPr="00CF3B13" w:rsidRDefault="00E0078F" w:rsidP="00CF3B13">
      <w:pPr>
        <w:pStyle w:val="af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не позднее 25 числа месяца, следующего за месяцем предоставления гранта,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>
        <w:rPr>
          <w:rStyle w:val="blk"/>
          <w:rFonts w:ascii="Times New Roman" w:hAnsi="Times New Roman" w:cs="Times New Roman"/>
          <w:sz w:val="28"/>
          <w:szCs w:val="28"/>
        </w:rPr>
        <w:t>финансовым управлением муниципального образования Руднянский район Смоленской области</w:t>
      </w:r>
      <w:r w:rsidR="00CF3B13" w:rsidRPr="00CF3B13">
        <w:rPr>
          <w:rStyle w:val="blk"/>
          <w:rFonts w:ascii="Times New Roman" w:hAnsi="Times New Roman" w:cs="Times New Roman"/>
          <w:sz w:val="28"/>
          <w:szCs w:val="28"/>
        </w:rPr>
        <w:t xml:space="preserve">; </w:t>
      </w:r>
    </w:p>
    <w:p w14:paraId="329053A4" w14:textId="77777777" w:rsidR="00CF3B13" w:rsidRPr="00CF3B13" w:rsidRDefault="00E0078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 и по форме, установленным уполномоченным органом в соглашении о предоставлении гранта.</w:t>
      </w:r>
    </w:p>
    <w:p w14:paraId="65E58E32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328D0947" w14:textId="77777777" w:rsidR="00E0078F" w:rsidRDefault="00E0078F" w:rsidP="00E0078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9BEF5" w14:textId="77777777" w:rsidR="00CF3B13" w:rsidRPr="00CF3B13" w:rsidRDefault="00CF3B13" w:rsidP="00E0078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B13">
        <w:rPr>
          <w:rFonts w:ascii="Times New Roman" w:hAnsi="Times New Roman" w:cs="Times New Roman"/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760FB8DB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3B36D" w14:textId="77777777" w:rsidR="00CF3B13" w:rsidRPr="00CF3B13" w:rsidRDefault="00E0078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8F33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="00CF3B13" w:rsidRPr="00CF3B13">
        <w:rPr>
          <w:rFonts w:ascii="Times New Roman" w:hAnsi="Times New Roman" w:cs="Times New Roman"/>
          <w:sz w:val="28"/>
          <w:szCs w:val="28"/>
        </w:rPr>
        <w:t>осуществляет проверку соблюдения условий, целей и порядка предоставления грантов       в форме субсидий их получателями.</w:t>
      </w:r>
    </w:p>
    <w:p w14:paraId="5E773ED4" w14:textId="77777777" w:rsidR="00CF3B13" w:rsidRPr="00CF3B13" w:rsidRDefault="00E0078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42. В целях соблюдения условий, целей и порядка предоставления грантов в форме субсидий ее получателями,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8F33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="00CF3B13" w:rsidRPr="00CF3B13">
        <w:rPr>
          <w:rFonts w:ascii="Times New Roman" w:hAnsi="Times New Roman" w:cs="Times New Roman"/>
          <w:sz w:val="28"/>
          <w:szCs w:val="28"/>
        </w:rPr>
        <w:t>осуществляет обязательную проверку получателей грантов в форме субсидий, направленную на:</w:t>
      </w:r>
    </w:p>
    <w:p w14:paraId="1FB229E1" w14:textId="77777777" w:rsidR="00CF3B13" w:rsidRPr="00CF3B13" w:rsidRDefault="00E0078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F3B13" w:rsidRPr="00CF3B13">
        <w:rPr>
          <w:rFonts w:ascii="Times New Roman" w:hAnsi="Times New Roman" w:cs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10FD4E92" w14:textId="77777777" w:rsidR="00CF3B13" w:rsidRPr="00CF3B13" w:rsidRDefault="00E0078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F3B13" w:rsidRPr="00CF3B13">
        <w:rPr>
          <w:rFonts w:ascii="Times New Roman" w:hAnsi="Times New Roman" w:cs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60BBE27F" w14:textId="77777777" w:rsidR="00CF3B13" w:rsidRPr="00CF3B13" w:rsidRDefault="00E0078F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F3B13" w:rsidRPr="00CF3B13">
        <w:rPr>
          <w:rFonts w:ascii="Times New Roman" w:hAnsi="Times New Roman" w:cs="Times New Roman"/>
          <w:sz w:val="28"/>
          <w:szCs w:val="28"/>
        </w:rPr>
        <w:t>соблюдение целей, условий и порядка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гранта </w:t>
      </w:r>
      <w:r w:rsidR="00CF3B13" w:rsidRPr="00CF3B13">
        <w:rPr>
          <w:rFonts w:ascii="Times New Roman" w:hAnsi="Times New Roman" w:cs="Times New Roman"/>
          <w:sz w:val="28"/>
          <w:szCs w:val="28"/>
        </w:rPr>
        <w:t>в форме субсидии.</w:t>
      </w:r>
    </w:p>
    <w:p w14:paraId="22ED0977" w14:textId="77777777" w:rsidR="008F3317" w:rsidRDefault="008F331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Руднянский район Смоленской области.</w:t>
      </w:r>
    </w:p>
    <w:p w14:paraId="7A90E036" w14:textId="77777777" w:rsidR="00CF3B13" w:rsidRPr="00CF3B13" w:rsidRDefault="008F331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43. Уполномоченный орган и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Руднянский район Смоленской области </w:t>
      </w:r>
      <w:r w:rsidR="00CF3B13" w:rsidRPr="00CF3B13">
        <w:rPr>
          <w:rFonts w:ascii="Times New Roman" w:hAnsi="Times New Roman" w:cs="Times New Roman"/>
          <w:sz w:val="28"/>
          <w:szCs w:val="28"/>
        </w:rPr>
        <w:t>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22F66A7C" w14:textId="77777777" w:rsidR="00CF3B13" w:rsidRPr="00CF3B13" w:rsidRDefault="008F331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44.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625FDC0E" w14:textId="77777777" w:rsidR="00CF3B13" w:rsidRPr="00CF3B13" w:rsidRDefault="008F331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45.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Руднянский район Смоленской области </w:t>
      </w:r>
      <w:r w:rsidR="00CF3B13" w:rsidRPr="00CF3B13">
        <w:rPr>
          <w:rFonts w:ascii="Times New Roman" w:hAnsi="Times New Roman" w:cs="Times New Roman"/>
          <w:sz w:val="28"/>
          <w:szCs w:val="28"/>
        </w:rPr>
        <w:t>осуществляет последующий финансовый контроль за целевым использованием грантов в форме субсидии.</w:t>
      </w:r>
    </w:p>
    <w:p w14:paraId="1289EA18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4FE64880" w14:textId="77777777" w:rsidR="00CF3B13" w:rsidRPr="00CF3B13" w:rsidRDefault="00CF3B13" w:rsidP="008F3317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B13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  <w:r w:rsidRPr="00CF3B1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F3B13">
        <w:rPr>
          <w:rFonts w:ascii="Times New Roman" w:hAnsi="Times New Roman" w:cs="Times New Roman"/>
          <w:b/>
          <w:bCs/>
          <w:sz w:val="28"/>
          <w:szCs w:val="28"/>
        </w:rPr>
        <w:t>. Порядок возврата грантов в форме субсидии</w:t>
      </w:r>
    </w:p>
    <w:p w14:paraId="50782FAA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96C71" w14:textId="77777777" w:rsidR="00CF3B13" w:rsidRPr="00CF3B13" w:rsidRDefault="008F331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46. Гранты в форме субсидии подлежат возврату исполнителем образовательных услуг в бюджет </w:t>
      </w:r>
      <w:r w:rsidR="00CF3B13" w:rsidRPr="008F33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="00CF3B13" w:rsidRPr="00CF3B13">
        <w:rPr>
          <w:rFonts w:ascii="Times New Roman" w:hAnsi="Times New Roman" w:cs="Times New Roman"/>
          <w:sz w:val="28"/>
          <w:szCs w:val="28"/>
        </w:rPr>
        <w:t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2352032B" w14:textId="77777777" w:rsidR="00CF3B13" w:rsidRPr="00CF3B13" w:rsidRDefault="008F331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>47. За полноту и достоверность представленной информации и документов несет ответственность исполнитель образовательных услуг.</w:t>
      </w:r>
    </w:p>
    <w:p w14:paraId="1C50537A" w14:textId="77777777" w:rsidR="00CF3B13" w:rsidRPr="00CF3B13" w:rsidRDefault="008F3317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48. Возврат гранта в форме субсидии в </w:t>
      </w:r>
      <w:r w:rsidR="00CF3B13" w:rsidRPr="008F3317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CF3B13" w:rsidRPr="00CF3B13">
        <w:rPr>
          <w:rFonts w:ascii="Times New Roman" w:hAnsi="Times New Roman" w:cs="Times New Roman"/>
          <w:sz w:val="28"/>
          <w:szCs w:val="28"/>
        </w:rPr>
        <w:t xml:space="preserve"> осуществляется исполнителем образовательных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образовательных услуг. </w:t>
      </w:r>
    </w:p>
    <w:p w14:paraId="509F3467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06AA3F65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4C4EAF5A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01A9E93D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6E657EF5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46C466E1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77AB9E13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0DDC4507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5650D66A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763E752C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552222ED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19A2C760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14C76939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411C5DCA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7846DD0E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519B57A6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4F7E54FE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3C8F7E5F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67EFE424" w14:textId="77777777" w:rsidR="00CF3B13" w:rsidRDefault="00CF3B13" w:rsidP="00CF3B13">
      <w:pPr>
        <w:widowControl w:val="0"/>
        <w:ind w:firstLine="709"/>
        <w:jc w:val="right"/>
        <w:rPr>
          <w:sz w:val="28"/>
          <w:szCs w:val="28"/>
        </w:rPr>
      </w:pPr>
    </w:p>
    <w:p w14:paraId="79102CEA" w14:textId="77777777" w:rsidR="008F3317" w:rsidRDefault="008F3317" w:rsidP="00CF3B13">
      <w:pPr>
        <w:pStyle w:val="af3"/>
        <w:jc w:val="both"/>
        <w:rPr>
          <w:sz w:val="28"/>
          <w:szCs w:val="28"/>
        </w:rPr>
      </w:pPr>
    </w:p>
    <w:p w14:paraId="7C98062A" w14:textId="77777777" w:rsidR="008F3317" w:rsidRDefault="008F3317" w:rsidP="00CF3B13">
      <w:pPr>
        <w:pStyle w:val="af3"/>
        <w:jc w:val="both"/>
        <w:rPr>
          <w:sz w:val="28"/>
          <w:szCs w:val="28"/>
        </w:rPr>
      </w:pPr>
    </w:p>
    <w:p w14:paraId="6F316E85" w14:textId="77777777" w:rsidR="005906C0" w:rsidRDefault="005906C0" w:rsidP="00CF3B13">
      <w:pPr>
        <w:pStyle w:val="af3"/>
        <w:jc w:val="both"/>
        <w:rPr>
          <w:sz w:val="28"/>
          <w:szCs w:val="28"/>
        </w:rPr>
      </w:pPr>
    </w:p>
    <w:p w14:paraId="5669C87F" w14:textId="77777777" w:rsidR="005906C0" w:rsidRDefault="005906C0" w:rsidP="00CF3B13">
      <w:pPr>
        <w:pStyle w:val="af3"/>
        <w:jc w:val="both"/>
        <w:rPr>
          <w:sz w:val="28"/>
          <w:szCs w:val="28"/>
        </w:rPr>
      </w:pPr>
    </w:p>
    <w:p w14:paraId="333D846F" w14:textId="77777777" w:rsidR="005906C0" w:rsidRDefault="005906C0" w:rsidP="00CF3B13">
      <w:pPr>
        <w:pStyle w:val="af3"/>
        <w:jc w:val="both"/>
        <w:rPr>
          <w:sz w:val="28"/>
          <w:szCs w:val="28"/>
        </w:rPr>
      </w:pPr>
    </w:p>
    <w:p w14:paraId="5A0E5710" w14:textId="77777777" w:rsidR="005906C0" w:rsidRDefault="005906C0" w:rsidP="00CF3B13">
      <w:pPr>
        <w:pStyle w:val="af3"/>
        <w:jc w:val="both"/>
        <w:rPr>
          <w:sz w:val="28"/>
          <w:szCs w:val="28"/>
        </w:rPr>
      </w:pPr>
    </w:p>
    <w:p w14:paraId="732ED840" w14:textId="77777777" w:rsidR="005906C0" w:rsidRDefault="005906C0" w:rsidP="00CF3B13">
      <w:pPr>
        <w:pStyle w:val="af3"/>
        <w:jc w:val="both"/>
        <w:rPr>
          <w:sz w:val="28"/>
          <w:szCs w:val="28"/>
        </w:rPr>
      </w:pPr>
    </w:p>
    <w:p w14:paraId="672B0E7A" w14:textId="77777777" w:rsidR="005906C0" w:rsidRDefault="005906C0" w:rsidP="00CF3B13">
      <w:pPr>
        <w:pStyle w:val="af3"/>
        <w:jc w:val="both"/>
        <w:rPr>
          <w:sz w:val="28"/>
          <w:szCs w:val="28"/>
        </w:rPr>
      </w:pPr>
    </w:p>
    <w:p w14:paraId="79D748A4" w14:textId="77777777" w:rsidR="00CF3B13" w:rsidRPr="00CF3B13" w:rsidRDefault="00CF3B13" w:rsidP="008F3317">
      <w:pPr>
        <w:pStyle w:val="af3"/>
        <w:jc w:val="right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>ПРИЛОЖЕНИЕ</w:t>
      </w:r>
    </w:p>
    <w:p w14:paraId="530AB21D" w14:textId="77777777" w:rsidR="00CF3B13" w:rsidRPr="00CF3B13" w:rsidRDefault="00CF3B13" w:rsidP="008F3317">
      <w:pPr>
        <w:pStyle w:val="af3"/>
        <w:jc w:val="right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>к Порядку</w:t>
      </w:r>
    </w:p>
    <w:p w14:paraId="5C5FEA29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66A708C0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31079022" w14:textId="77777777" w:rsidR="00CF3B13" w:rsidRPr="00CF3B13" w:rsidRDefault="00CF3B13" w:rsidP="008F3317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CF3B13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14:paraId="0A312ECA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1BDCA4F8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7AB190A9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CF3B13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 w:rsidR="008F33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3B13">
        <w:rPr>
          <w:rFonts w:ascii="Times New Roman" w:hAnsi="Times New Roman" w:cs="Times New Roman"/>
          <w:sz w:val="24"/>
          <w:szCs w:val="24"/>
        </w:rPr>
        <w:t>"__" _____________ 20__ г.</w:t>
      </w:r>
    </w:p>
    <w:p w14:paraId="0907AA0B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06132B36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  <w:i/>
        </w:rPr>
        <w:t>_______________________________________________________________</w:t>
      </w:r>
      <w:r w:rsidRPr="00CF3B13">
        <w:rPr>
          <w:rFonts w:ascii="Times New Roman" w:hAnsi="Times New Roman" w:cs="Times New Roman"/>
        </w:rPr>
        <w:t>, именуемое в дальнейшем «Уполномоченный орган», в лице ____________________________________, действующего на основании _______________</w:t>
      </w:r>
      <w:r w:rsidR="008F3317">
        <w:rPr>
          <w:rFonts w:ascii="Times New Roman" w:hAnsi="Times New Roman" w:cs="Times New Roman"/>
        </w:rPr>
        <w:t xml:space="preserve">_____________, с одной стороны, </w:t>
      </w:r>
      <w:r w:rsidRPr="00CF3B13">
        <w:rPr>
          <w:rFonts w:ascii="Times New Roman" w:hAnsi="Times New Roman" w:cs="Times New Roman"/>
        </w:rPr>
        <w:t xml:space="preserve">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                     в </w:t>
      </w:r>
      <w:r w:rsidRPr="008F3317">
        <w:rPr>
          <w:rFonts w:ascii="Times New Roman" w:hAnsi="Times New Roman" w:cs="Times New Roman"/>
        </w:rPr>
        <w:t>муниципальном образовании</w:t>
      </w:r>
      <w:r w:rsidR="008F3317">
        <w:rPr>
          <w:rFonts w:ascii="Times New Roman" w:hAnsi="Times New Roman" w:cs="Times New Roman"/>
        </w:rPr>
        <w:t xml:space="preserve"> Руднянский район Смоленской области</w:t>
      </w:r>
      <w:r w:rsidRPr="00CF3B13">
        <w:rPr>
          <w:rFonts w:ascii="Times New Roman" w:hAnsi="Times New Roman" w:cs="Times New Roman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8F3317">
        <w:rPr>
          <w:rFonts w:ascii="Times New Roman" w:hAnsi="Times New Roman" w:cs="Times New Roman"/>
        </w:rPr>
        <w:t>муниципального образования</w:t>
      </w:r>
      <w:r w:rsidRPr="00CF3B13">
        <w:rPr>
          <w:rFonts w:ascii="Times New Roman" w:hAnsi="Times New Roman" w:cs="Times New Roman"/>
        </w:rPr>
        <w:t xml:space="preserve"> </w:t>
      </w:r>
      <w:r w:rsidR="008F3317">
        <w:rPr>
          <w:rFonts w:ascii="Times New Roman" w:hAnsi="Times New Roman" w:cs="Times New Roman"/>
        </w:rPr>
        <w:t xml:space="preserve">Руднянский район Смоленской области </w:t>
      </w:r>
      <w:r w:rsidRPr="00CF3B13">
        <w:rPr>
          <w:rFonts w:ascii="Times New Roman" w:hAnsi="Times New Roman" w:cs="Times New Roman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детей,       в связи с оказанием услуг по реализации дополнительных общеразвивающих программ      в рамках системы персонифицированного финансирования, утвержденным ________ от ____________ №______ (далее – Порядок предоставления грантов), заключили настоящее Соглашение о нижеследующем.</w:t>
      </w:r>
    </w:p>
    <w:p w14:paraId="286D6779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082750EC" w14:textId="77777777" w:rsidR="00CF3B13" w:rsidRPr="008F3317" w:rsidRDefault="00A7188F" w:rsidP="008F3317">
      <w:pPr>
        <w:pStyle w:val="af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6B513E">
        <w:rPr>
          <w:rFonts w:ascii="Times New Roman" w:hAnsi="Times New Roman" w:cs="Times New Roman"/>
          <w:b/>
        </w:rPr>
        <w:t xml:space="preserve">. </w:t>
      </w:r>
      <w:r w:rsidR="00CF3B13" w:rsidRPr="00CF3B13">
        <w:rPr>
          <w:rFonts w:ascii="Times New Roman" w:hAnsi="Times New Roman" w:cs="Times New Roman"/>
          <w:b/>
        </w:rPr>
        <w:t>Предмет соглашения</w:t>
      </w:r>
    </w:p>
    <w:p w14:paraId="6758178B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b/>
        </w:rPr>
      </w:pPr>
    </w:p>
    <w:p w14:paraId="398C16F9" w14:textId="77777777" w:rsidR="00CF3B13" w:rsidRPr="00CF3B13" w:rsidRDefault="008F3317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1.1. </w:t>
      </w:r>
      <w:r w:rsidR="00CF3B13" w:rsidRPr="00CF3B13">
        <w:rPr>
          <w:rFonts w:ascii="Times New Roman" w:hAnsi="Times New Roman" w:cs="Times New Roman"/>
        </w:rPr>
        <w:t>Предметом настоящего Соглашения является порядок взаимодействия Сторон по предоставлению в 20__-</w:t>
      </w:r>
      <w:r>
        <w:rPr>
          <w:rFonts w:ascii="Times New Roman" w:hAnsi="Times New Roman" w:cs="Times New Roman"/>
        </w:rPr>
        <w:t xml:space="preserve"> </w:t>
      </w:r>
      <w:r w:rsidR="00CF3B13" w:rsidRPr="00CF3B13">
        <w:rPr>
          <w:rFonts w:ascii="Times New Roman" w:hAnsi="Times New Roman" w:cs="Times New Roman"/>
        </w:rPr>
        <w:t xml:space="preserve">20__ годах гранта в форме субсидии из муниципального бюджета </w:t>
      </w:r>
      <w:r w:rsidR="00CF3B13" w:rsidRPr="00A7188F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Руднянский район Смоленской области </w:t>
      </w:r>
      <w:r w:rsidRPr="00CF3B13">
        <w:rPr>
          <w:rFonts w:ascii="Times New Roman" w:hAnsi="Times New Roman" w:cs="Times New Roman"/>
        </w:rPr>
        <w:t>Исполнителю</w:t>
      </w:r>
      <w:r w:rsidR="00CF3B13" w:rsidRPr="00CF3B13">
        <w:rPr>
          <w:rFonts w:ascii="Times New Roman" w:hAnsi="Times New Roman" w:cs="Times New Roman"/>
        </w:rPr>
        <w:t xml:space="preserve"> услуг в рамках мероприятия «Обеспечение внедрения персонифицированного финансирования дополнительного образования детей» муниципальной программы </w:t>
      </w:r>
      <w:r w:rsidR="00A7188F" w:rsidRPr="00A7188F">
        <w:rPr>
          <w:rFonts w:ascii="Times New Roman" w:hAnsi="Times New Roman" w:cs="Times New Roman"/>
        </w:rPr>
        <w:t>«Развитие образования и молодежной политики на территории муниципального образования Руднянский район Смоленской области»</w:t>
      </w:r>
      <w:r w:rsidR="00CF3B13" w:rsidRPr="00CF3B13">
        <w:rPr>
          <w:rFonts w:ascii="Times New Roman" w:hAnsi="Times New Roman" w:cs="Times New Roman"/>
        </w:rPr>
        <w:t xml:space="preserve"> (далее - грант).</w:t>
      </w:r>
    </w:p>
    <w:p w14:paraId="4E5A2260" w14:textId="77777777" w:rsidR="00CF3B13" w:rsidRPr="00CF3B13" w:rsidRDefault="00A7188F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1.2. </w:t>
      </w:r>
      <w:r w:rsidR="00CF3B13" w:rsidRPr="00CF3B13">
        <w:rPr>
          <w:rFonts w:ascii="Times New Roman" w:hAnsi="Times New Roman" w:cs="Times New Roman"/>
        </w:rPr>
        <w:t>Целью предоставления гранта является оплата образовательных услуг по реализации дополнительных общеразвивающих программ, оказанных Исполнителем в рамках системы персонифицированного финансирования.</w:t>
      </w:r>
    </w:p>
    <w:p w14:paraId="72E5A77F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6F579F2E" w14:textId="77777777" w:rsidR="00CF3B13" w:rsidRPr="00CF3B13" w:rsidRDefault="00A7188F" w:rsidP="00A7188F">
      <w:pPr>
        <w:pStyle w:val="af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A7188F">
        <w:rPr>
          <w:rFonts w:ascii="Times New Roman" w:hAnsi="Times New Roman" w:cs="Times New Roman"/>
          <w:b/>
        </w:rPr>
        <w:t xml:space="preserve">. </w:t>
      </w:r>
      <w:r w:rsidR="00CF3B13" w:rsidRPr="00CF3B13">
        <w:rPr>
          <w:rFonts w:ascii="Times New Roman" w:hAnsi="Times New Roman" w:cs="Times New Roman"/>
          <w:b/>
        </w:rPr>
        <w:t>Порядок и условия предоставления гранта</w:t>
      </w:r>
    </w:p>
    <w:p w14:paraId="0F82A538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b/>
        </w:rPr>
      </w:pPr>
    </w:p>
    <w:p w14:paraId="2209126A" w14:textId="77777777" w:rsidR="00CF3B13" w:rsidRPr="00CF3B13" w:rsidRDefault="00A7188F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2.1. </w:t>
      </w:r>
      <w:r w:rsidR="00CF3B13" w:rsidRPr="00CF3B13">
        <w:rPr>
          <w:rFonts w:ascii="Times New Roman" w:hAnsi="Times New Roman" w:cs="Times New Roman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="00CF3B13" w:rsidRPr="00CF3B13">
        <w:rPr>
          <w:rFonts w:ascii="Times New Roman" w:hAnsi="Times New Roman" w:cs="Times New Roman"/>
          <w:lang w:val="en-US"/>
        </w:rPr>
        <w:t>III</w:t>
      </w:r>
      <w:r w:rsidR="00CF3B13" w:rsidRPr="00CF3B13">
        <w:rPr>
          <w:rFonts w:ascii="Times New Roman" w:hAnsi="Times New Roman" w:cs="Times New Roman"/>
        </w:rPr>
        <w:t xml:space="preserve"> Порядка предоставления грантов.</w:t>
      </w:r>
    </w:p>
    <w:p w14:paraId="51142168" w14:textId="77777777" w:rsidR="00CF3B13" w:rsidRPr="00CF3B13" w:rsidRDefault="00A7188F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2.2. </w:t>
      </w:r>
      <w:r w:rsidR="00CF3B13" w:rsidRPr="00CF3B13">
        <w:rPr>
          <w:rFonts w:ascii="Times New Roman" w:hAnsi="Times New Roman" w:cs="Times New Roman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 области» (в редакции приказа от 07.12.2021 № 1073-ОД) (далее – региональные Правила) и Порядка предоставления грантов.</w:t>
      </w:r>
    </w:p>
    <w:p w14:paraId="0C5275C4" w14:textId="77777777" w:rsidR="00CF3B13" w:rsidRPr="00CF3B13" w:rsidRDefault="00A7188F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2.3. </w:t>
      </w:r>
      <w:r w:rsidR="00CF3B13" w:rsidRPr="00CF3B13">
        <w:rPr>
          <w:rFonts w:ascii="Times New Roman" w:hAnsi="Times New Roman" w:cs="Times New Roman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</w:t>
      </w:r>
      <w:r>
        <w:rPr>
          <w:rFonts w:ascii="Times New Roman" w:hAnsi="Times New Roman" w:cs="Times New Roman"/>
        </w:rPr>
        <w:t xml:space="preserve">финансовым управлением Администрации муниципального образования Руднянский район Смоленской области </w:t>
      </w:r>
      <w:r w:rsidR="00CF3B13" w:rsidRPr="00CF3B13">
        <w:rPr>
          <w:rFonts w:ascii="Times New Roman" w:hAnsi="Times New Roman" w:cs="Times New Roman"/>
        </w:rPr>
        <w:t>проверок соблюдения Исполнителем услуг цели, порядка и условий предоставления гранта.</w:t>
      </w:r>
    </w:p>
    <w:p w14:paraId="527C91A8" w14:textId="77777777" w:rsidR="00A7188F" w:rsidRDefault="00A7188F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</w:t>
      </w:r>
      <w:r w:rsidR="00CF3B13" w:rsidRPr="00CF3B13">
        <w:rPr>
          <w:rFonts w:ascii="Times New Roman" w:hAnsi="Times New Roman" w:cs="Times New Roman"/>
        </w:rPr>
        <w:t xml:space="preserve">Предоставление гранта осуществляется в пределах бюджетных ассигнований, утвержденных решением </w:t>
      </w:r>
      <w:r>
        <w:rPr>
          <w:rFonts w:ascii="Times New Roman" w:hAnsi="Times New Roman" w:cs="Times New Roman"/>
        </w:rPr>
        <w:t xml:space="preserve">Руднянск4ого районного представительного Собрания </w:t>
      </w:r>
      <w:r w:rsidR="00CF3B13" w:rsidRPr="00CF3B13">
        <w:rPr>
          <w:rFonts w:ascii="Times New Roman" w:hAnsi="Times New Roman" w:cs="Times New Roman"/>
        </w:rPr>
        <w:t xml:space="preserve">о бюджете </w:t>
      </w:r>
      <w:r w:rsidR="00CF3B13" w:rsidRPr="00A7188F">
        <w:rPr>
          <w:rFonts w:ascii="Times New Roman" w:hAnsi="Times New Roman" w:cs="Times New Roman"/>
        </w:rPr>
        <w:t>муниципального образования</w:t>
      </w:r>
      <w:r w:rsidR="00CF3B13" w:rsidRPr="00CF3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Руднянский район Смоленской области </w:t>
      </w:r>
      <w:r w:rsidR="00CF3B13" w:rsidRPr="00CF3B13">
        <w:rPr>
          <w:rFonts w:ascii="Times New Roman" w:hAnsi="Times New Roman" w:cs="Times New Roman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A7188F">
        <w:rPr>
          <w:rFonts w:ascii="Times New Roman" w:hAnsi="Times New Roman" w:cs="Times New Roman"/>
        </w:rPr>
        <w:t>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rFonts w:ascii="Times New Roman" w:hAnsi="Times New Roman" w:cs="Times New Roman"/>
        </w:rPr>
        <w:t>.</w:t>
      </w:r>
    </w:p>
    <w:p w14:paraId="0FECAF61" w14:textId="77777777" w:rsidR="00A7188F" w:rsidRDefault="00A7188F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2.5. </w:t>
      </w:r>
      <w:r w:rsidR="00CF3B13" w:rsidRPr="00CF3B13">
        <w:rPr>
          <w:rFonts w:ascii="Times New Roman" w:hAnsi="Times New Roman" w:cs="Times New Roman"/>
        </w:rPr>
        <w:t xml:space="preserve">Перечисление гранта осуществляется на счет Исполнителя услуг, указанный в разделе </w:t>
      </w:r>
      <w:r w:rsidR="00CF3B13" w:rsidRPr="00CF3B13">
        <w:rPr>
          <w:rFonts w:ascii="Times New Roman" w:hAnsi="Times New Roman" w:cs="Times New Roman"/>
        </w:rPr>
        <w:fldChar w:fldCharType="begin"/>
      </w:r>
      <w:r w:rsidR="00CF3B13" w:rsidRPr="00CF3B13">
        <w:rPr>
          <w:rFonts w:ascii="Times New Roman" w:hAnsi="Times New Roman" w:cs="Times New Roman"/>
        </w:rPr>
        <w:instrText xml:space="preserve"> REF _Ref35886223 \r \h  \* MERGEFORMAT </w:instrText>
      </w:r>
      <w:r w:rsidR="00CF3B13" w:rsidRPr="00CF3B13">
        <w:rPr>
          <w:rFonts w:ascii="Times New Roman" w:hAnsi="Times New Roman" w:cs="Times New Roman"/>
        </w:rPr>
      </w:r>
      <w:r w:rsidR="00CF3B13" w:rsidRPr="00CF3B13">
        <w:rPr>
          <w:rFonts w:ascii="Times New Roman" w:hAnsi="Times New Roman" w:cs="Times New Roman"/>
        </w:rPr>
        <w:fldChar w:fldCharType="separate"/>
      </w:r>
      <w:r w:rsidR="00CF3B13" w:rsidRPr="00CF3B13">
        <w:rPr>
          <w:rFonts w:ascii="Times New Roman" w:hAnsi="Times New Roman" w:cs="Times New Roman"/>
        </w:rPr>
        <w:t>VII</w:t>
      </w:r>
      <w:r w:rsidR="00CF3B13" w:rsidRPr="00CF3B13">
        <w:rPr>
          <w:rFonts w:ascii="Times New Roman" w:hAnsi="Times New Roman" w:cs="Times New Roman"/>
        </w:rPr>
        <w:fldChar w:fldCharType="end"/>
      </w:r>
      <w:r w:rsidR="00CF3B13" w:rsidRPr="00CF3B13">
        <w:rPr>
          <w:rFonts w:ascii="Times New Roman" w:hAnsi="Times New Roman" w:cs="Times New Roman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10CB72" w14:textId="77777777" w:rsidR="00CF3B13" w:rsidRPr="00CF3B13" w:rsidRDefault="00A7188F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2.6. </w:t>
      </w:r>
      <w:r w:rsidR="00CF3B13" w:rsidRPr="00CF3B13">
        <w:rPr>
          <w:rFonts w:ascii="Times New Roman" w:hAnsi="Times New Roman" w:cs="Times New Roman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4D599886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013D2ACB" w14:textId="77777777" w:rsidR="00CF3B13" w:rsidRDefault="00A7188F" w:rsidP="00A7188F">
      <w:pPr>
        <w:pStyle w:val="af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A7188F">
        <w:rPr>
          <w:rFonts w:ascii="Times New Roman" w:hAnsi="Times New Roman" w:cs="Times New Roman"/>
          <w:b/>
        </w:rPr>
        <w:t xml:space="preserve">. </w:t>
      </w:r>
      <w:r w:rsidR="00CF3B13" w:rsidRPr="00CF3B13">
        <w:rPr>
          <w:rFonts w:ascii="Times New Roman" w:hAnsi="Times New Roman" w:cs="Times New Roman"/>
          <w:b/>
        </w:rPr>
        <w:t>Права и обязанности сторон</w:t>
      </w:r>
    </w:p>
    <w:p w14:paraId="229F669E" w14:textId="77777777" w:rsidR="00A7188F" w:rsidRPr="00CF3B13" w:rsidRDefault="00A7188F" w:rsidP="00A7188F">
      <w:pPr>
        <w:pStyle w:val="af3"/>
        <w:jc w:val="center"/>
        <w:rPr>
          <w:rFonts w:ascii="Times New Roman" w:hAnsi="Times New Roman" w:cs="Times New Roman"/>
          <w:b/>
        </w:rPr>
      </w:pPr>
    </w:p>
    <w:p w14:paraId="58309011" w14:textId="77777777" w:rsidR="00CF3B13" w:rsidRPr="00CF3B13" w:rsidRDefault="00A7188F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7188F">
        <w:rPr>
          <w:rFonts w:ascii="Times New Roman" w:hAnsi="Times New Roman" w:cs="Times New Roman"/>
        </w:rPr>
        <w:t xml:space="preserve">3.1. </w:t>
      </w:r>
      <w:r w:rsidR="00CF3B13" w:rsidRPr="00CF3B13">
        <w:rPr>
          <w:rFonts w:ascii="Times New Roman" w:hAnsi="Times New Roman" w:cs="Times New Roman"/>
        </w:rPr>
        <w:t>Исполнитель услуг обязан:</w:t>
      </w:r>
    </w:p>
    <w:p w14:paraId="5A13CB41" w14:textId="77777777" w:rsidR="00CF3B13" w:rsidRPr="00CF3B13" w:rsidRDefault="00A7188F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3.1.1. </w:t>
      </w:r>
      <w:r w:rsidR="00CF3B13" w:rsidRPr="00CF3B13">
        <w:rPr>
          <w:rFonts w:ascii="Times New Roman" w:hAnsi="Times New Roman" w:cs="Times New Roman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сертифицированным программам в соответствии                с региональными Правилами.</w:t>
      </w:r>
    </w:p>
    <w:p w14:paraId="44697480" w14:textId="77777777" w:rsidR="00CF3B13" w:rsidRPr="00CF3B13" w:rsidRDefault="00626C75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3.1.2. </w:t>
      </w:r>
      <w:r w:rsidR="00CF3B13" w:rsidRPr="00CF3B13">
        <w:rPr>
          <w:rFonts w:ascii="Times New Roman" w:hAnsi="Times New Roman" w:cs="Times New Roman"/>
        </w:rPr>
        <w:t>Соблюдать региональные Правила, в том числе при:</w:t>
      </w:r>
    </w:p>
    <w:p w14:paraId="1CA71DF5" w14:textId="77777777" w:rsidR="00CF3B13" w:rsidRPr="00CF3B13" w:rsidRDefault="00626C75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3.1.2.1. </w:t>
      </w:r>
      <w:r w:rsidR="00CF3B13" w:rsidRPr="00CF3B13">
        <w:rPr>
          <w:rFonts w:ascii="Times New Roman" w:hAnsi="Times New Roman" w:cs="Times New Roman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5234F01B" w14:textId="77777777" w:rsidR="00CF3B13" w:rsidRPr="00CF3B13" w:rsidRDefault="00626C75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3.1.2.2. </w:t>
      </w:r>
      <w:r w:rsidR="00CF3B13" w:rsidRPr="00CF3B13">
        <w:rPr>
          <w:rFonts w:ascii="Times New Roman" w:hAnsi="Times New Roman" w:cs="Times New Roman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14:paraId="53EC2D2D" w14:textId="77777777" w:rsidR="00CF3B13" w:rsidRPr="00CF3B13" w:rsidRDefault="00626C75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3.1.2.3. </w:t>
      </w:r>
      <w:r w:rsidR="00CF3B13" w:rsidRPr="00CF3B13">
        <w:rPr>
          <w:rFonts w:ascii="Times New Roman" w:hAnsi="Times New Roman" w:cs="Times New Roman"/>
        </w:rPr>
        <w:t>предложении образовательных программ для обучения детей.</w:t>
      </w:r>
    </w:p>
    <w:p w14:paraId="268DEA5F" w14:textId="77777777" w:rsidR="00CF3B13" w:rsidRDefault="00626C75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3.1.3. </w:t>
      </w:r>
      <w:r w:rsidR="00CF3B13" w:rsidRPr="00CF3B13">
        <w:rPr>
          <w:rFonts w:ascii="Times New Roman" w:hAnsi="Times New Roman" w:cs="Times New Roman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CF3B13" w:rsidRPr="00626C75">
        <w:rPr>
          <w:rFonts w:ascii="Times New Roman" w:hAnsi="Times New Roman" w:cs="Times New Roman"/>
        </w:rPr>
        <w:t>муниципальном образовании</w:t>
      </w:r>
      <w:r>
        <w:rPr>
          <w:rFonts w:ascii="Times New Roman" w:hAnsi="Times New Roman" w:cs="Times New Roman"/>
        </w:rPr>
        <w:t xml:space="preserve"> Руднянский район Смоленской области.</w:t>
      </w:r>
    </w:p>
    <w:p w14:paraId="2D64FBE1" w14:textId="77777777" w:rsidR="00CF3B13" w:rsidRPr="00CF3B13" w:rsidRDefault="00390F5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3.1.4. </w:t>
      </w:r>
      <w:r w:rsidR="00CF3B13" w:rsidRPr="00CF3B13">
        <w:rPr>
          <w:rFonts w:ascii="Times New Roman" w:hAnsi="Times New Roman" w:cs="Times New Roman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1- 2 к настоящему Соглашению.</w:t>
      </w:r>
    </w:p>
    <w:p w14:paraId="161FB784" w14:textId="77777777" w:rsidR="00CF3B13" w:rsidRPr="00CF3B13" w:rsidRDefault="00390F5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3.1.5 </w:t>
      </w:r>
      <w:r w:rsidR="00CF3B13" w:rsidRPr="00CF3B13">
        <w:rPr>
          <w:rFonts w:ascii="Times New Roman" w:hAnsi="Times New Roman" w:cs="Times New Roman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CF3B13" w:rsidRPr="00390F5D">
        <w:rPr>
          <w:rFonts w:ascii="Times New Roman" w:hAnsi="Times New Roman" w:cs="Times New Roman"/>
        </w:rPr>
        <w:t>муниципальном образовании</w:t>
      </w:r>
      <w:r>
        <w:rPr>
          <w:rFonts w:ascii="Times New Roman" w:hAnsi="Times New Roman" w:cs="Times New Roman"/>
        </w:rPr>
        <w:t xml:space="preserve"> Руднянский район Смоленской области</w:t>
      </w:r>
      <w:r w:rsidR="00CF3B13" w:rsidRPr="00CF3B13">
        <w:rPr>
          <w:rFonts w:ascii="Times New Roman" w:hAnsi="Times New Roman" w:cs="Times New Roman"/>
        </w:rPr>
        <w:t>.</w:t>
      </w:r>
    </w:p>
    <w:p w14:paraId="59CFEF16" w14:textId="77777777" w:rsidR="00CF3B13" w:rsidRPr="00390F5D" w:rsidRDefault="00390F5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3.1.6. </w:t>
      </w:r>
      <w:r w:rsidR="00CF3B13" w:rsidRPr="00CF3B13">
        <w:rPr>
          <w:rFonts w:ascii="Times New Roman" w:hAnsi="Times New Roman" w:cs="Times New Roman"/>
        </w:rPr>
        <w:t xml:space="preserve">Принимать на обучение по сертифицированной программе не менее одного обучающегося в рамках реализации системы персонифицированного финансирования в </w:t>
      </w:r>
      <w:r w:rsidR="00CF3B13" w:rsidRPr="00390F5D">
        <w:rPr>
          <w:rFonts w:ascii="Times New Roman" w:hAnsi="Times New Roman" w:cs="Times New Roman"/>
        </w:rPr>
        <w:t>муниципальном образовании</w:t>
      </w:r>
      <w:r w:rsidRPr="00390F5D">
        <w:rPr>
          <w:rFonts w:ascii="Times New Roman" w:hAnsi="Times New Roman" w:cs="Times New Roman"/>
        </w:rPr>
        <w:t xml:space="preserve"> Руднянский район Смоленской области</w:t>
      </w:r>
      <w:r w:rsidR="00CF3B13" w:rsidRPr="00390F5D">
        <w:rPr>
          <w:rFonts w:ascii="Times New Roman" w:hAnsi="Times New Roman" w:cs="Times New Roman"/>
        </w:rPr>
        <w:t>.</w:t>
      </w:r>
    </w:p>
    <w:p w14:paraId="1913F84F" w14:textId="77777777" w:rsidR="00CF3B13" w:rsidRPr="00390F5D" w:rsidRDefault="00390F5D" w:rsidP="00CF3B13">
      <w:pPr>
        <w:pStyle w:val="af3"/>
        <w:jc w:val="both"/>
        <w:rPr>
          <w:rFonts w:ascii="Times New Roman" w:hAnsi="Times New Roman" w:cs="Times New Roman"/>
        </w:rPr>
      </w:pPr>
      <w:r w:rsidRPr="00390F5D">
        <w:rPr>
          <w:rFonts w:ascii="Times New Roman" w:hAnsi="Times New Roman" w:cs="Times New Roman"/>
        </w:rPr>
        <w:t xml:space="preserve">          3.2. </w:t>
      </w:r>
      <w:r w:rsidR="00CF3B13" w:rsidRPr="00390F5D">
        <w:rPr>
          <w:rFonts w:ascii="Times New Roman" w:hAnsi="Times New Roman" w:cs="Times New Roman"/>
        </w:rPr>
        <w:t>Исполнитель услуг имеет право:</w:t>
      </w:r>
    </w:p>
    <w:p w14:paraId="2E29B5F5" w14:textId="77777777" w:rsidR="00CF3B13" w:rsidRPr="00390F5D" w:rsidRDefault="00390F5D" w:rsidP="00CF3B13">
      <w:pPr>
        <w:pStyle w:val="af3"/>
        <w:jc w:val="both"/>
        <w:rPr>
          <w:rFonts w:ascii="Times New Roman" w:hAnsi="Times New Roman" w:cs="Times New Roman"/>
        </w:rPr>
      </w:pPr>
      <w:r w:rsidRPr="00390F5D">
        <w:rPr>
          <w:rFonts w:ascii="Times New Roman" w:hAnsi="Times New Roman" w:cs="Times New Roman"/>
        </w:rPr>
        <w:t xml:space="preserve">          3.2.1. </w:t>
      </w:r>
      <w:r w:rsidR="00CF3B13" w:rsidRPr="00390F5D">
        <w:rPr>
          <w:rFonts w:ascii="Times New Roman" w:hAnsi="Times New Roman" w:cs="Times New Roman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113647E1" w14:textId="77777777" w:rsidR="00CF3B13" w:rsidRPr="00390F5D" w:rsidRDefault="00390F5D" w:rsidP="00CF3B13">
      <w:pPr>
        <w:pStyle w:val="af3"/>
        <w:jc w:val="both"/>
        <w:rPr>
          <w:rFonts w:ascii="Times New Roman" w:hAnsi="Times New Roman" w:cs="Times New Roman"/>
          <w:color w:val="000000"/>
        </w:rPr>
      </w:pPr>
      <w:r w:rsidRPr="00390F5D">
        <w:rPr>
          <w:rFonts w:ascii="Times New Roman" w:hAnsi="Times New Roman" w:cs="Times New Roman"/>
        </w:rPr>
        <w:t xml:space="preserve">          3.2.1.1. </w:t>
      </w:r>
      <w:r w:rsidR="00CF3B13" w:rsidRPr="00390F5D">
        <w:rPr>
          <w:rFonts w:ascii="Times New Roman" w:hAnsi="Times New Roman" w:cs="Times New Roman"/>
        </w:rPr>
        <w:t>дополнительная общеразвивающая программа,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6A704E57" w14:textId="77777777" w:rsidR="00CF3B13" w:rsidRPr="00390F5D" w:rsidRDefault="00390F5D" w:rsidP="00CF3B13">
      <w:pPr>
        <w:pStyle w:val="af3"/>
        <w:jc w:val="both"/>
        <w:rPr>
          <w:rFonts w:ascii="Times New Roman" w:hAnsi="Times New Roman" w:cs="Times New Roman"/>
        </w:rPr>
      </w:pPr>
      <w:r w:rsidRPr="00390F5D">
        <w:rPr>
          <w:rFonts w:ascii="Times New Roman" w:hAnsi="Times New Roman" w:cs="Times New Roman"/>
        </w:rPr>
        <w:t xml:space="preserve">          3.2.1.2. </w:t>
      </w:r>
      <w:r w:rsidR="00CF3B13" w:rsidRPr="00390F5D">
        <w:rPr>
          <w:rFonts w:ascii="Times New Roman" w:hAnsi="Times New Roman" w:cs="Times New Roman"/>
        </w:rPr>
        <w:t>направленность дополнительной общеразвивающей программы предусмотрена программой персонифицированного финансирования дополнительного образования детей муниципального образования</w:t>
      </w:r>
      <w:r w:rsidRPr="00390F5D">
        <w:rPr>
          <w:rFonts w:ascii="Times New Roman" w:hAnsi="Times New Roman" w:cs="Times New Roman"/>
        </w:rPr>
        <w:t xml:space="preserve"> Руднянский район Смоленской области,</w:t>
      </w:r>
      <w:r w:rsidR="00CF3B13" w:rsidRPr="00390F5D">
        <w:rPr>
          <w:rFonts w:ascii="Times New Roman" w:hAnsi="Times New Roman" w:cs="Times New Roman"/>
        </w:rPr>
        <w:t xml:space="preserve"> утвержденной</w:t>
      </w:r>
      <w:r w:rsidRPr="00390F5D">
        <w:rPr>
          <w:rFonts w:ascii="Times New Roman" w:hAnsi="Times New Roman" w:cs="Times New Roman"/>
        </w:rPr>
        <w:t xml:space="preserve"> приказом Отдела по образованию, физической культуры и спорта Администрации муниципального образования Руднянский район Смоленской области от 29.12.2021 №740 «Об утверждении программы персонифицированного финансирования дополнительного образования детей в муниципальном образовании Руднянский район Смоленской области на 2022 год»</w:t>
      </w:r>
      <w:r w:rsidR="00CF3B13" w:rsidRPr="00390F5D">
        <w:rPr>
          <w:rFonts w:ascii="Times New Roman" w:hAnsi="Times New Roman" w:cs="Times New Roman"/>
        </w:rPr>
        <w:t>;</w:t>
      </w:r>
    </w:p>
    <w:p w14:paraId="717A4402" w14:textId="77777777" w:rsidR="00CF3B13" w:rsidRPr="00CF3B13" w:rsidRDefault="00390F5D" w:rsidP="00CF3B13">
      <w:pPr>
        <w:pStyle w:val="af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3.2.1.3. </w:t>
      </w:r>
      <w:r w:rsidR="00CF3B13" w:rsidRPr="00CF3B13">
        <w:rPr>
          <w:rFonts w:ascii="Times New Roman" w:hAnsi="Times New Roman" w:cs="Times New Roman"/>
        </w:rPr>
        <w:t xml:space="preserve">число договоров об образовании по сертифицированным программам аналогичной направленности меньше установленного персонифицированного финансирования дополнительного образования детей </w:t>
      </w:r>
      <w:r w:rsidR="00CF3B13" w:rsidRPr="00390F5D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Руднянский район Смоленской области</w:t>
      </w:r>
      <w:r w:rsidR="00CF3B13" w:rsidRPr="00CF3B13">
        <w:rPr>
          <w:rFonts w:ascii="Times New Roman" w:hAnsi="Times New Roman" w:cs="Times New Roman"/>
        </w:rPr>
        <w:t xml:space="preserve"> лимита зачисления на обучение для соответствующей направленности;</w:t>
      </w:r>
      <w:bookmarkStart w:id="15" w:name="_Ref450823035"/>
    </w:p>
    <w:p w14:paraId="7A8FE9D9" w14:textId="77777777" w:rsidR="00CF3B13" w:rsidRPr="00CF3B13" w:rsidRDefault="00390F5D" w:rsidP="00CF3B13">
      <w:pPr>
        <w:pStyle w:val="af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3.2.1.4. </w:t>
      </w:r>
      <w:r w:rsidR="00CF3B13" w:rsidRPr="00CF3B13">
        <w:rPr>
          <w:rFonts w:ascii="Times New Roman" w:hAnsi="Times New Roman" w:cs="Times New Roman"/>
        </w:rPr>
        <w:t>доступный остаток норматива обеспечения сертификата дополнительного образования кратен стоимости реализуемых занятий в соответствии с установленным расписанием, рассчитанной как цена одного человеко-часа выбранной дополнительной общеразвивающей программы, умноженная на суммарную длительность занятий в академических часах</w:t>
      </w:r>
      <w:bookmarkEnd w:id="15"/>
      <w:r w:rsidR="00CF3B13" w:rsidRPr="00CF3B13">
        <w:rPr>
          <w:rFonts w:ascii="Times New Roman" w:hAnsi="Times New Roman" w:cs="Times New Roman"/>
        </w:rPr>
        <w:t>;</w:t>
      </w:r>
    </w:p>
    <w:p w14:paraId="7E0B2409" w14:textId="77777777" w:rsidR="00CF3B13" w:rsidRPr="00CF3B13" w:rsidRDefault="00390F5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3.2.2. </w:t>
      </w:r>
      <w:r w:rsidR="00CF3B13" w:rsidRPr="00CF3B13">
        <w:rPr>
          <w:rFonts w:ascii="Times New Roman" w:hAnsi="Times New Roman" w:cs="Times New Roman"/>
        </w:rPr>
        <w:t>Указывать в договорах об образовании, заключаемых в соответствии с региональными Правилами положение о том, что оплата услуги осуществляется Уполномоченным органом в соответствии с настоящим Соглашением.</w:t>
      </w:r>
    </w:p>
    <w:p w14:paraId="0C72775E" w14:textId="77777777" w:rsidR="00CF3B13" w:rsidRPr="00CF3B13" w:rsidRDefault="00390F5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3.2.3. </w:t>
      </w:r>
      <w:r w:rsidR="00CF3B13" w:rsidRPr="00CF3B13">
        <w:rPr>
          <w:rFonts w:ascii="Times New Roman" w:hAnsi="Times New Roman" w:cs="Times New Roman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1E59FBA3" w14:textId="77777777" w:rsidR="00CF3B13" w:rsidRPr="00CF3B13" w:rsidRDefault="00390F5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3.2.4. </w:t>
      </w:r>
      <w:r w:rsidR="00CF3B13" w:rsidRPr="00CF3B13">
        <w:rPr>
          <w:rFonts w:ascii="Times New Roman" w:hAnsi="Times New Roman" w:cs="Times New Roman"/>
        </w:rPr>
        <w:t xml:space="preserve">Отказаться от участия в системе персонифицированного финансирования дополнительного образования детей </w:t>
      </w:r>
      <w:r w:rsidR="00CF3B13" w:rsidRPr="00390F5D">
        <w:rPr>
          <w:rFonts w:ascii="Times New Roman" w:hAnsi="Times New Roman" w:cs="Times New Roman"/>
        </w:rPr>
        <w:t>в муниципальном образовании</w:t>
      </w:r>
      <w:r>
        <w:rPr>
          <w:rFonts w:ascii="Times New Roman" w:hAnsi="Times New Roman" w:cs="Times New Roman"/>
        </w:rPr>
        <w:t xml:space="preserve"> Руднянский район Смоленской области.</w:t>
      </w:r>
    </w:p>
    <w:p w14:paraId="7D174F50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3.3. </w:t>
      </w:r>
      <w:r w:rsidR="00CF3B13" w:rsidRPr="00CF3B13">
        <w:rPr>
          <w:rFonts w:ascii="Times New Roman" w:hAnsi="Times New Roman" w:cs="Times New Roman"/>
        </w:rPr>
        <w:t>Уполномоченный орган обязан:</w:t>
      </w:r>
    </w:p>
    <w:p w14:paraId="024AABA0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3.3.1. </w:t>
      </w:r>
      <w:r w:rsidR="00CF3B13" w:rsidRPr="00CF3B13">
        <w:rPr>
          <w:rFonts w:ascii="Times New Roman" w:hAnsi="Times New Roman" w:cs="Times New Roman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CF3B13" w:rsidRPr="00F47A9D">
        <w:rPr>
          <w:rFonts w:ascii="Times New Roman" w:hAnsi="Times New Roman" w:cs="Times New Roman"/>
        </w:rPr>
        <w:t>муниципальном образовании</w:t>
      </w:r>
      <w:r w:rsidR="00CF3B13" w:rsidRPr="00CF3B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Руднянский район Смоленской области </w:t>
      </w:r>
      <w:r w:rsidR="00CF3B13" w:rsidRPr="00CF3B13">
        <w:rPr>
          <w:rFonts w:ascii="Times New Roman" w:hAnsi="Times New Roman" w:cs="Times New Roman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05A6BA79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3.3.2. </w:t>
      </w:r>
      <w:r w:rsidR="00CF3B13" w:rsidRPr="00CF3B13">
        <w:rPr>
          <w:rFonts w:ascii="Times New Roman" w:hAnsi="Times New Roman" w:cs="Times New Roman"/>
        </w:rPr>
        <w:t>Давать разъяснения по правовым вопросам, св</w:t>
      </w:r>
      <w:r>
        <w:rPr>
          <w:rFonts w:ascii="Times New Roman" w:hAnsi="Times New Roman" w:cs="Times New Roman"/>
        </w:rPr>
        <w:t xml:space="preserve">язанным с заключением </w:t>
      </w:r>
      <w:r w:rsidR="00CF3B13" w:rsidRPr="00CF3B13">
        <w:rPr>
          <w:rFonts w:ascii="Times New Roman" w:hAnsi="Times New Roman" w:cs="Times New Roman"/>
        </w:rPr>
        <w:t>и исполнением настоящего Соглашения, в том числе по порядку и срокам оплаты образовательных услуг.</w:t>
      </w:r>
    </w:p>
    <w:p w14:paraId="684C60EA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3.4. </w:t>
      </w:r>
      <w:r w:rsidR="00CF3B13" w:rsidRPr="00CF3B13">
        <w:rPr>
          <w:rFonts w:ascii="Times New Roman" w:hAnsi="Times New Roman" w:cs="Times New Roman"/>
        </w:rPr>
        <w:t>Уполномоченный орган имеет право:</w:t>
      </w:r>
    </w:p>
    <w:p w14:paraId="552EE13D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3.4.1. </w:t>
      </w:r>
      <w:r w:rsidR="00CF3B13" w:rsidRPr="00CF3B13">
        <w:rPr>
          <w:rFonts w:ascii="Times New Roman" w:hAnsi="Times New Roman" w:cs="Times New Roman"/>
        </w:rPr>
        <w:t>Пользоваться услугами регионального оператора персонифицированного финансирования, в том числе для определения объемов оплаты образовательных услуг      в соответствии с региональными Правилами.</w:t>
      </w:r>
    </w:p>
    <w:p w14:paraId="0283D5D4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3.4.2. </w:t>
      </w:r>
      <w:r w:rsidR="00CF3B13" w:rsidRPr="00CF3B13">
        <w:rPr>
          <w:rFonts w:ascii="Times New Roman" w:hAnsi="Times New Roman" w:cs="Times New Roman"/>
        </w:rPr>
        <w:t>В случае неисполнения либо ненадлежащего исполнения Исполнителем услуг обязательств по настоящему Соглашению, соблюдению региональных Правил приоста</w:t>
      </w:r>
      <w:r w:rsidR="00CF3B13" w:rsidRPr="00F47A9D">
        <w:rPr>
          <w:rFonts w:ascii="Times New Roman" w:hAnsi="Times New Roman" w:cs="Times New Roman"/>
        </w:rPr>
        <w:t>н</w:t>
      </w:r>
      <w:r w:rsidR="00CF3B13" w:rsidRPr="00CF3B13">
        <w:rPr>
          <w:rFonts w:ascii="Times New Roman" w:hAnsi="Times New Roman" w:cs="Times New Roman"/>
        </w:rPr>
        <w:t>овить оплату образовательных услуг.</w:t>
      </w:r>
    </w:p>
    <w:p w14:paraId="16AED260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3.4.3. </w:t>
      </w:r>
      <w:r w:rsidR="00CF3B13" w:rsidRPr="00CF3B13">
        <w:rPr>
          <w:rFonts w:ascii="Times New Roman" w:hAnsi="Times New Roman" w:cs="Times New Roman"/>
        </w:rPr>
        <w:t>Требовать от Исполнителя услуг соблюдения региональных Правил, в том числе в части взаимодействия с региональным оператором персонифицированного финансирования.</w:t>
      </w:r>
    </w:p>
    <w:p w14:paraId="4BC974BC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0A902232" w14:textId="77777777" w:rsidR="00CF3B13" w:rsidRPr="00CF3B13" w:rsidRDefault="00F47A9D" w:rsidP="00F47A9D">
      <w:pPr>
        <w:pStyle w:val="af3"/>
        <w:jc w:val="center"/>
        <w:rPr>
          <w:rFonts w:ascii="Times New Roman" w:hAnsi="Times New Roman" w:cs="Times New Roman"/>
          <w:b/>
        </w:rPr>
      </w:pPr>
      <w:bookmarkStart w:id="16" w:name="_Ref9763529"/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="00CF3B13" w:rsidRPr="00CF3B13">
        <w:rPr>
          <w:rFonts w:ascii="Times New Roman" w:hAnsi="Times New Roman" w:cs="Times New Roman"/>
          <w:b/>
        </w:rPr>
        <w:t xml:space="preserve">Порядок </w:t>
      </w:r>
      <w:bookmarkEnd w:id="16"/>
      <w:r w:rsidR="00CF3B13" w:rsidRPr="00CF3B13">
        <w:rPr>
          <w:rFonts w:ascii="Times New Roman" w:hAnsi="Times New Roman" w:cs="Times New Roman"/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567CA018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b/>
        </w:rPr>
      </w:pPr>
    </w:p>
    <w:p w14:paraId="0616A0F3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4.1. </w:t>
      </w:r>
      <w:r w:rsidR="00CF3B13" w:rsidRPr="00CF3B13">
        <w:rPr>
          <w:rFonts w:ascii="Times New Roman" w:hAnsi="Times New Roman" w:cs="Times New Roman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1 к настоящему Соглашению.</w:t>
      </w:r>
    </w:p>
    <w:p w14:paraId="2D2930CB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         4.2. </w:t>
      </w:r>
      <w:r w:rsidR="00CF3B13" w:rsidRPr="00CF3B1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Исполнитель услуг ежемесячно, не позднее 2-го числа месяца, следующего за отчетным, формирует и направляет в уполномоченную организацию в соответствии с Правилами персонифицированного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2 к настоящему Соглашению.</w:t>
      </w:r>
    </w:p>
    <w:p w14:paraId="20419D29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4.3. </w:t>
      </w:r>
      <w:r w:rsidR="00CF3B13" w:rsidRPr="00CF3B13">
        <w:rPr>
          <w:rFonts w:ascii="Times New Roman" w:hAnsi="Times New Roman" w:cs="Times New Roman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1036F754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27BB054B" w14:textId="77777777" w:rsidR="00CF3B13" w:rsidRPr="00CF3B13" w:rsidRDefault="00F47A9D" w:rsidP="00F47A9D">
      <w:pPr>
        <w:pStyle w:val="af3"/>
        <w:jc w:val="center"/>
        <w:rPr>
          <w:rFonts w:ascii="Times New Roman" w:hAnsi="Times New Roman" w:cs="Times New Roman"/>
          <w:b/>
        </w:rPr>
      </w:pPr>
      <w:r w:rsidRPr="00F47A9D"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 xml:space="preserve"> </w:t>
      </w:r>
      <w:r w:rsidR="00CF3B13" w:rsidRPr="00CF3B13">
        <w:rPr>
          <w:rFonts w:ascii="Times New Roman" w:hAnsi="Times New Roman" w:cs="Times New Roman"/>
          <w:b/>
        </w:rPr>
        <w:t>Ответственность сторон</w:t>
      </w:r>
    </w:p>
    <w:p w14:paraId="4CC6D56D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b/>
        </w:rPr>
      </w:pPr>
    </w:p>
    <w:p w14:paraId="02F6A5DF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5.1. </w:t>
      </w:r>
      <w:r w:rsidR="00CF3B13" w:rsidRPr="00CF3B13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</w:t>
      </w:r>
      <w:r>
        <w:rPr>
          <w:rFonts w:ascii="Times New Roman" w:hAnsi="Times New Roman" w:cs="Times New Roman"/>
        </w:rPr>
        <w:t xml:space="preserve">ветствии </w:t>
      </w:r>
      <w:r w:rsidR="00CF3B13" w:rsidRPr="00CF3B13">
        <w:rPr>
          <w:rFonts w:ascii="Times New Roman" w:hAnsi="Times New Roman" w:cs="Times New Roman"/>
        </w:rPr>
        <w:t>с законодательством Российской Федерации.</w:t>
      </w:r>
    </w:p>
    <w:p w14:paraId="4B46055F" w14:textId="77777777" w:rsidR="00F47A9D" w:rsidRPr="005906C0" w:rsidRDefault="00F47A9D" w:rsidP="005906C0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5.2. </w:t>
      </w:r>
      <w:r w:rsidR="00CF3B13" w:rsidRPr="00CF3B13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</w:t>
      </w:r>
      <w:r w:rsidR="005906C0">
        <w:rPr>
          <w:rFonts w:ascii="Times New Roman" w:hAnsi="Times New Roman" w:cs="Times New Roman"/>
        </w:rPr>
        <w:t>ятельствами непреодолимой силы.</w:t>
      </w:r>
    </w:p>
    <w:p w14:paraId="5848F18B" w14:textId="77777777" w:rsidR="00CF3B13" w:rsidRPr="00CF3B13" w:rsidRDefault="00F47A9D" w:rsidP="00F47A9D">
      <w:pPr>
        <w:pStyle w:val="af3"/>
        <w:jc w:val="center"/>
        <w:rPr>
          <w:rFonts w:ascii="Times New Roman" w:hAnsi="Times New Roman" w:cs="Times New Roman"/>
          <w:b/>
        </w:rPr>
      </w:pPr>
      <w:r w:rsidRPr="00F47A9D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 xml:space="preserve">. </w:t>
      </w:r>
      <w:r w:rsidR="00CF3B13" w:rsidRPr="00CF3B13">
        <w:rPr>
          <w:rFonts w:ascii="Times New Roman" w:hAnsi="Times New Roman" w:cs="Times New Roman"/>
          <w:b/>
        </w:rPr>
        <w:t>Заключительные положения</w:t>
      </w:r>
    </w:p>
    <w:p w14:paraId="01673EC9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b/>
        </w:rPr>
      </w:pPr>
    </w:p>
    <w:p w14:paraId="70E05DF6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6.1. </w:t>
      </w:r>
      <w:r w:rsidR="00CF3B13" w:rsidRPr="00CF3B13">
        <w:rPr>
          <w:rFonts w:ascii="Times New Roman" w:hAnsi="Times New Roman" w:cs="Times New Roman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6A81A85E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6.1.1. </w:t>
      </w:r>
      <w:r w:rsidR="00CF3B13" w:rsidRPr="00CF3B13">
        <w:rPr>
          <w:rFonts w:ascii="Times New Roman" w:hAnsi="Times New Roman" w:cs="Times New Roman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CF3B13" w:rsidRPr="00F47A9D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Руднянский район Смоленской области</w:t>
      </w:r>
      <w:r w:rsidR="00CF3B13" w:rsidRPr="00CF3B13">
        <w:rPr>
          <w:rFonts w:ascii="Times New Roman" w:hAnsi="Times New Roman" w:cs="Times New Roman"/>
        </w:rPr>
        <w:t>;</w:t>
      </w:r>
    </w:p>
    <w:p w14:paraId="0B250939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6.1.2. </w:t>
      </w:r>
      <w:r w:rsidR="00CF3B13" w:rsidRPr="00CF3B13">
        <w:rPr>
          <w:rFonts w:ascii="Times New Roman" w:hAnsi="Times New Roman" w:cs="Times New Roman"/>
        </w:rPr>
        <w:t xml:space="preserve">завершение реализации программы персонифицированного финансирования дополнительного образования детей в </w:t>
      </w:r>
      <w:r w:rsidR="00CF3B13" w:rsidRPr="00F47A9D">
        <w:rPr>
          <w:rFonts w:ascii="Times New Roman" w:hAnsi="Times New Roman" w:cs="Times New Roman"/>
        </w:rPr>
        <w:t>муниципальном образовании</w:t>
      </w:r>
      <w:r>
        <w:rPr>
          <w:rFonts w:ascii="Times New Roman" w:hAnsi="Times New Roman" w:cs="Times New Roman"/>
        </w:rPr>
        <w:t xml:space="preserve"> Руднянский район Смоленской области</w:t>
      </w:r>
      <w:r w:rsidR="00CF3B13" w:rsidRPr="00CF3B13">
        <w:rPr>
          <w:rFonts w:ascii="Times New Roman" w:hAnsi="Times New Roman" w:cs="Times New Roman"/>
        </w:rPr>
        <w:t>.</w:t>
      </w:r>
    </w:p>
    <w:p w14:paraId="26DF98D7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6.2. </w:t>
      </w:r>
      <w:r w:rsidR="00CF3B13" w:rsidRPr="00CF3B13">
        <w:rPr>
          <w:rFonts w:ascii="Times New Roman" w:hAnsi="Times New Roman" w:cs="Times New Roman"/>
        </w:rPr>
        <w:t>Настоящее Соглашение может быть изменено и (или)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 (или) дополнению условий настоящего Соглашения имеют силу в том случае, если они оформлены в письменном виде и подписаны Сторонами.</w:t>
      </w:r>
    </w:p>
    <w:p w14:paraId="6AF72E5E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6.3. </w:t>
      </w:r>
      <w:r w:rsidR="00CF3B13" w:rsidRPr="00CF3B13">
        <w:rPr>
          <w:rFonts w:ascii="Times New Roman" w:hAnsi="Times New Roman" w:cs="Times New Roman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7BACA2E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6.4. </w:t>
      </w:r>
      <w:r w:rsidR="00CF3B13" w:rsidRPr="00CF3B13">
        <w:rPr>
          <w:rFonts w:ascii="Times New Roman" w:hAnsi="Times New Roman" w:cs="Times New Roman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региональными Правилами.</w:t>
      </w:r>
    </w:p>
    <w:p w14:paraId="43EB0E44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6.5. </w:t>
      </w:r>
      <w:r w:rsidR="00CF3B13" w:rsidRPr="00CF3B13">
        <w:rPr>
          <w:rFonts w:ascii="Times New Roman" w:hAnsi="Times New Roman" w:cs="Times New Roman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14:paraId="2B8F3274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6.6. </w:t>
      </w:r>
      <w:r w:rsidR="00CF3B13" w:rsidRPr="00CF3B13">
        <w:rPr>
          <w:rFonts w:ascii="Times New Roman" w:hAnsi="Times New Roman" w:cs="Times New Roman"/>
        </w:rPr>
        <w:t>Все приложения к настоящему Соглашению являются его неотъемлемой частью.</w:t>
      </w:r>
    </w:p>
    <w:p w14:paraId="2F8F4743" w14:textId="77777777" w:rsidR="00CF3B13" w:rsidRPr="00CF3B13" w:rsidRDefault="00F47A9D" w:rsidP="00CF3B13">
      <w:pPr>
        <w:pStyle w:val="af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6.7. </w:t>
      </w:r>
      <w:r w:rsidR="00CF3B13" w:rsidRPr="00CF3B13">
        <w:rPr>
          <w:rFonts w:ascii="Times New Roman" w:hAnsi="Times New Roman" w:cs="Times New Roman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26AD94E2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6C3556C6" w14:textId="77777777" w:rsidR="00CF3B13" w:rsidRPr="00CF3B13" w:rsidRDefault="00F47A9D" w:rsidP="00F47A9D">
      <w:pPr>
        <w:pStyle w:val="af3"/>
        <w:jc w:val="center"/>
        <w:rPr>
          <w:rFonts w:ascii="Times New Roman" w:hAnsi="Times New Roman" w:cs="Times New Roman"/>
          <w:b/>
        </w:rPr>
      </w:pPr>
      <w:bookmarkStart w:id="17" w:name="_Ref35886223"/>
      <w:r w:rsidRPr="00F47A9D">
        <w:rPr>
          <w:rFonts w:ascii="Times New Roman" w:hAnsi="Times New Roman" w:cs="Times New Roman"/>
          <w:b/>
        </w:rPr>
        <w:t>VII.</w:t>
      </w:r>
      <w:r>
        <w:rPr>
          <w:rFonts w:ascii="Times New Roman" w:hAnsi="Times New Roman" w:cs="Times New Roman"/>
          <w:b/>
        </w:rPr>
        <w:t xml:space="preserve"> </w:t>
      </w:r>
      <w:r w:rsidR="00CF3B13" w:rsidRPr="00CF3B13">
        <w:rPr>
          <w:rFonts w:ascii="Times New Roman" w:hAnsi="Times New Roman" w:cs="Times New Roman"/>
          <w:b/>
        </w:rPr>
        <w:t>Адреса и реквизиты сторон</w:t>
      </w:r>
      <w:bookmarkEnd w:id="17"/>
    </w:p>
    <w:p w14:paraId="554EDE5E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4DB5A07A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4BDA4A7A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br w:type="page"/>
      </w:r>
    </w:p>
    <w:p w14:paraId="10680237" w14:textId="77777777" w:rsidR="00CF3B13" w:rsidRPr="00CF3B13" w:rsidRDefault="00CF3B13" w:rsidP="00F47A9D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CF3B1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129ADEF" w14:textId="77777777" w:rsidR="00CF3B13" w:rsidRPr="00CF3B13" w:rsidRDefault="00CF3B13" w:rsidP="00F47A9D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CF3B13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14:paraId="370254E9" w14:textId="77777777" w:rsidR="00CF3B13" w:rsidRPr="00CF3B13" w:rsidRDefault="00CF3B13" w:rsidP="00F47A9D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CF3B13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Pr="00CF3B1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F3B13">
        <w:rPr>
          <w:rFonts w:ascii="Times New Roman" w:hAnsi="Times New Roman" w:cs="Times New Roman"/>
          <w:sz w:val="24"/>
          <w:szCs w:val="24"/>
        </w:rPr>
        <w:t>________ 20__ г. № ___</w:t>
      </w:r>
    </w:p>
    <w:p w14:paraId="6F803321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24365F0B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54E8EBC2" w14:textId="77777777" w:rsidR="00CF3B13" w:rsidRPr="00CF3B13" w:rsidRDefault="00CF3B13" w:rsidP="00F47A9D">
      <w:pPr>
        <w:pStyle w:val="af3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F3B13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06A94540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26D25E93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>Месяц, за который сформирован реестр: __________________________________________</w:t>
      </w:r>
      <w:r w:rsidR="001C4DC2">
        <w:rPr>
          <w:rFonts w:ascii="Times New Roman" w:hAnsi="Times New Roman" w:cs="Times New Roman"/>
        </w:rPr>
        <w:t>________________</w:t>
      </w:r>
    </w:p>
    <w:p w14:paraId="6F82FB53" w14:textId="77777777" w:rsidR="001C4DC2" w:rsidRDefault="00CF3B13" w:rsidP="00CF3B13">
      <w:pPr>
        <w:pStyle w:val="af3"/>
        <w:jc w:val="both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>Наименование исполнителя образовательных услуг: ___________________</w:t>
      </w:r>
      <w:r w:rsidR="001C4DC2">
        <w:rPr>
          <w:rFonts w:ascii="Times New Roman" w:hAnsi="Times New Roman" w:cs="Times New Roman"/>
        </w:rPr>
        <w:t>_____________________________</w:t>
      </w:r>
    </w:p>
    <w:p w14:paraId="0EF09BC3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 xml:space="preserve">ОГРН исполнителя образовательных </w:t>
      </w:r>
      <w:r w:rsidR="001C4DC2" w:rsidRPr="00CF3B13">
        <w:rPr>
          <w:rFonts w:ascii="Times New Roman" w:hAnsi="Times New Roman" w:cs="Times New Roman"/>
        </w:rPr>
        <w:t>услуг:</w:t>
      </w:r>
      <w:r w:rsidR="001C4DC2">
        <w:rPr>
          <w:rFonts w:ascii="Times New Roman" w:hAnsi="Times New Roman" w:cs="Times New Roman"/>
        </w:rPr>
        <w:t xml:space="preserve"> </w:t>
      </w:r>
      <w:r w:rsidR="001C4DC2" w:rsidRPr="00CF3B13">
        <w:rPr>
          <w:rFonts w:ascii="Times New Roman" w:hAnsi="Times New Roman" w:cs="Times New Roman"/>
        </w:rPr>
        <w:t>_</w:t>
      </w:r>
      <w:r w:rsidRPr="00CF3B13">
        <w:rPr>
          <w:rFonts w:ascii="Times New Roman" w:hAnsi="Times New Roman" w:cs="Times New Roman"/>
        </w:rPr>
        <w:t>______________________________________</w:t>
      </w:r>
      <w:r w:rsidR="001C4DC2">
        <w:rPr>
          <w:rFonts w:ascii="Times New Roman" w:hAnsi="Times New Roman" w:cs="Times New Roman"/>
        </w:rPr>
        <w:t>________________</w:t>
      </w:r>
    </w:p>
    <w:p w14:paraId="3F943E03" w14:textId="77777777" w:rsidR="00CF3B13" w:rsidRPr="00CF3B13" w:rsidRDefault="00CF3B13" w:rsidP="001C4DC2">
      <w:pPr>
        <w:pStyle w:val="af3"/>
        <w:jc w:val="both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 xml:space="preserve">Всего подлежит к оплате: _____________________ рублей, что составляет 80% от совокупных </w:t>
      </w:r>
      <w:r w:rsidR="001C4DC2">
        <w:rPr>
          <w:rFonts w:ascii="Times New Roman" w:hAnsi="Times New Roman" w:cs="Times New Roman"/>
        </w:rPr>
        <w:t xml:space="preserve">    </w:t>
      </w:r>
      <w:r w:rsidRPr="00CF3B13">
        <w:rPr>
          <w:rFonts w:ascii="Times New Roman" w:hAnsi="Times New Roman" w:cs="Times New Roman"/>
        </w:rPr>
        <w:t>обязательств Уполномоченного органа.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843"/>
        <w:gridCol w:w="1199"/>
        <w:gridCol w:w="1276"/>
        <w:gridCol w:w="2776"/>
      </w:tblGrid>
      <w:tr w:rsidR="00CF3B13" w:rsidRPr="00CF3B13" w14:paraId="5789BB16" w14:textId="77777777" w:rsidTr="001C4DC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51BDF71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957D08A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8E7F37C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749C1C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595C3A0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EA8B6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Объем услуги, часов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1B5B47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Обязательство по оплате, рублей</w:t>
            </w:r>
          </w:p>
        </w:tc>
      </w:tr>
      <w:tr w:rsidR="00CF3B13" w:rsidRPr="00CF3B13" w14:paraId="58932962" w14:textId="77777777" w:rsidTr="001C4DC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9DB246A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710E627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E5A325E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4B35F0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1610059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5706BD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02AA412E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B13" w:rsidRPr="00CF3B13" w14:paraId="4E3B54A8" w14:textId="77777777" w:rsidTr="001C4DC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0A7717D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2B97D75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10EE26C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1118CF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1F1934A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AC72C6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71BBD731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B13" w:rsidRPr="00CF3B13" w14:paraId="5E3E27AB" w14:textId="77777777" w:rsidTr="001C4DC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52B9390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3C8CFB0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9D43448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E68179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201FE8F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8F9AAE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7D2DB9CF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B13" w:rsidRPr="00CF3B13" w14:paraId="4E05A1F9" w14:textId="77777777" w:rsidTr="001C4DC2">
        <w:trPr>
          <w:jc w:val="center"/>
        </w:trPr>
        <w:tc>
          <w:tcPr>
            <w:tcW w:w="7425" w:type="dxa"/>
            <w:gridSpan w:val="6"/>
            <w:shd w:val="clear" w:color="auto" w:fill="auto"/>
            <w:vAlign w:val="center"/>
          </w:tcPr>
          <w:p w14:paraId="1184BF0A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CA19609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23AAF8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7862B9F1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CF3B1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E84482F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33D23A2C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230E70A5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F3B13" w:rsidRPr="00CF3B13" w14:paraId="1B0B72E4" w14:textId="77777777" w:rsidTr="003F3AB0">
        <w:tc>
          <w:tcPr>
            <w:tcW w:w="9587" w:type="dxa"/>
            <w:gridSpan w:val="2"/>
          </w:tcPr>
          <w:p w14:paraId="7C04286E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14:paraId="468FF088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13" w:rsidRPr="00CF3B13" w14:paraId="72848083" w14:textId="77777777" w:rsidTr="003F3AB0">
        <w:tc>
          <w:tcPr>
            <w:tcW w:w="4825" w:type="dxa"/>
          </w:tcPr>
          <w:p w14:paraId="2143545F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F087530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F3B13" w:rsidRPr="00CF3B13" w14:paraId="34ED3EA1" w14:textId="77777777" w:rsidTr="003F3AB0">
        <w:trPr>
          <w:trHeight w:val="23"/>
        </w:trPr>
        <w:tc>
          <w:tcPr>
            <w:tcW w:w="4825" w:type="dxa"/>
          </w:tcPr>
          <w:p w14:paraId="604305C4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06412ADD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0D162107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4FDBA9F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86A4D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6862CE35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br w:type="page"/>
      </w:r>
    </w:p>
    <w:p w14:paraId="318DB6F9" w14:textId="77777777" w:rsidR="00CF3B13" w:rsidRPr="00CF3B13" w:rsidRDefault="00CF3B13" w:rsidP="001C4DC2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CF3B13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4B141A1" w14:textId="77777777" w:rsidR="00CF3B13" w:rsidRPr="00CF3B13" w:rsidRDefault="00CF3B13" w:rsidP="001C4DC2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CF3B13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14:paraId="3F2F88CB" w14:textId="77777777" w:rsidR="00CF3B13" w:rsidRPr="00CF3B13" w:rsidRDefault="00CF3B13" w:rsidP="001C4DC2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CF3B13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Pr="00CF3B1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F3B13">
        <w:rPr>
          <w:rFonts w:ascii="Times New Roman" w:hAnsi="Times New Roman" w:cs="Times New Roman"/>
          <w:sz w:val="24"/>
          <w:szCs w:val="24"/>
        </w:rPr>
        <w:t>________ 20__ г. № ___</w:t>
      </w:r>
    </w:p>
    <w:p w14:paraId="1D9F9C47" w14:textId="77777777" w:rsidR="00CF3B13" w:rsidRPr="00CF3B13" w:rsidRDefault="00CF3B13" w:rsidP="001C4DC2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14:paraId="0F3B230B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6ABC08E7" w14:textId="77777777" w:rsidR="00CF3B13" w:rsidRPr="00CF3B13" w:rsidRDefault="00CF3B13" w:rsidP="001C4DC2">
      <w:pPr>
        <w:pStyle w:val="af3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F3B13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14:paraId="4AAE70B1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212609EC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4B57717C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>Месяц, за который сформирован реестр: __________________________________________</w:t>
      </w:r>
      <w:r w:rsidR="001C4DC2">
        <w:rPr>
          <w:rFonts w:ascii="Times New Roman" w:hAnsi="Times New Roman" w:cs="Times New Roman"/>
        </w:rPr>
        <w:t>________________</w:t>
      </w:r>
    </w:p>
    <w:p w14:paraId="74A97836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>Наименование исполнителя образовательных услуг: ________________________________</w:t>
      </w:r>
      <w:r w:rsidR="001C4DC2">
        <w:rPr>
          <w:rFonts w:ascii="Times New Roman" w:hAnsi="Times New Roman" w:cs="Times New Roman"/>
        </w:rPr>
        <w:t>________________</w:t>
      </w:r>
    </w:p>
    <w:p w14:paraId="2475AB7A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 xml:space="preserve">ОГРН исполнителя образовательных </w:t>
      </w:r>
      <w:proofErr w:type="gramStart"/>
      <w:r w:rsidRPr="00CF3B13">
        <w:rPr>
          <w:rFonts w:ascii="Times New Roman" w:hAnsi="Times New Roman" w:cs="Times New Roman"/>
        </w:rPr>
        <w:t>услуг:  _</w:t>
      </w:r>
      <w:proofErr w:type="gramEnd"/>
      <w:r w:rsidRPr="00CF3B13">
        <w:rPr>
          <w:rFonts w:ascii="Times New Roman" w:hAnsi="Times New Roman" w:cs="Times New Roman"/>
        </w:rPr>
        <w:t>______________________________________</w:t>
      </w:r>
      <w:r w:rsidR="001C4DC2">
        <w:rPr>
          <w:rFonts w:ascii="Times New Roman" w:hAnsi="Times New Roman" w:cs="Times New Roman"/>
        </w:rPr>
        <w:t>________________</w:t>
      </w:r>
    </w:p>
    <w:p w14:paraId="51402489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  <w:proofErr w:type="spellStart"/>
      <w:r w:rsidRPr="00CF3B13">
        <w:rPr>
          <w:rFonts w:ascii="Times New Roman" w:hAnsi="Times New Roman" w:cs="Times New Roman"/>
        </w:rPr>
        <w:t>Проавансировано</w:t>
      </w:r>
      <w:proofErr w:type="spellEnd"/>
      <w:r w:rsidRPr="00CF3B13">
        <w:rPr>
          <w:rFonts w:ascii="Times New Roman" w:hAnsi="Times New Roman" w:cs="Times New Roman"/>
        </w:rPr>
        <w:t xml:space="preserve"> услуг за месяц на сумму: __________________________________</w:t>
      </w:r>
      <w:r w:rsidR="001C4DC2">
        <w:rPr>
          <w:rFonts w:ascii="Times New Roman" w:hAnsi="Times New Roman" w:cs="Times New Roman"/>
        </w:rPr>
        <w:t>_______________</w:t>
      </w:r>
      <w:r w:rsidRPr="00CF3B13">
        <w:rPr>
          <w:rFonts w:ascii="Times New Roman" w:hAnsi="Times New Roman" w:cs="Times New Roman"/>
        </w:rPr>
        <w:t xml:space="preserve"> рублей</w:t>
      </w:r>
    </w:p>
    <w:p w14:paraId="24C684F9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  <w:r w:rsidRPr="00CF3B13">
        <w:rPr>
          <w:rFonts w:ascii="Times New Roman" w:hAnsi="Times New Roman" w:cs="Times New Roman"/>
        </w:rPr>
        <w:t>Подлежит оплате: _______________________________________________________</w:t>
      </w:r>
      <w:r w:rsidR="001C4DC2">
        <w:rPr>
          <w:rFonts w:ascii="Times New Roman" w:hAnsi="Times New Roman" w:cs="Times New Roman"/>
        </w:rPr>
        <w:t xml:space="preserve">_______________ </w:t>
      </w:r>
      <w:r w:rsidRPr="00CF3B13">
        <w:rPr>
          <w:rFonts w:ascii="Times New Roman" w:hAnsi="Times New Roman" w:cs="Times New Roman"/>
        </w:rPr>
        <w:t>рублей</w:t>
      </w:r>
    </w:p>
    <w:p w14:paraId="6EE7F8D4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843"/>
        <w:gridCol w:w="1199"/>
        <w:gridCol w:w="1276"/>
        <w:gridCol w:w="2776"/>
      </w:tblGrid>
      <w:tr w:rsidR="00CF3B13" w:rsidRPr="00CF3B13" w14:paraId="3548B58F" w14:textId="77777777" w:rsidTr="001C4DC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441DBF1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№ п/п.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D9FA15C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FFE4D71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EDCE2F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30B845F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1D2D4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Объем услуги, часов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161F033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Обязательство по оплате, рублей</w:t>
            </w:r>
          </w:p>
        </w:tc>
      </w:tr>
      <w:tr w:rsidR="00CF3B13" w:rsidRPr="00CF3B13" w14:paraId="6763EA22" w14:textId="77777777" w:rsidTr="001C4DC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16A1168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D2A902F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4EA26E8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E33EDE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9EF810D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367E42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099655BD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B13" w:rsidRPr="00CF3B13" w14:paraId="716C4C8D" w14:textId="77777777" w:rsidTr="001C4DC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F19F636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0769FC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1799F79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E79DE8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DA1828F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1A610C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1709E393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B13" w:rsidRPr="00CF3B13" w14:paraId="7ABE0B43" w14:textId="77777777" w:rsidTr="001C4DC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2C1A85E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A6514C3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2DA44EC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92E189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FE30968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EC9CF2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774DB24C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B13" w:rsidRPr="00CF3B13" w14:paraId="5744A387" w14:textId="77777777" w:rsidTr="001C4DC2">
        <w:trPr>
          <w:jc w:val="center"/>
        </w:trPr>
        <w:tc>
          <w:tcPr>
            <w:tcW w:w="7425" w:type="dxa"/>
            <w:gridSpan w:val="6"/>
            <w:shd w:val="clear" w:color="auto" w:fill="auto"/>
            <w:vAlign w:val="center"/>
          </w:tcPr>
          <w:p w14:paraId="67C2FAB4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F3B13">
              <w:rPr>
                <w:rFonts w:ascii="Times New Roman" w:hAnsi="Times New Roman" w:cs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E18C4DA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42650E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312BC352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CF3B1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6F0F6BB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15364AE3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14:paraId="5EE3B01E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F3B13" w:rsidRPr="00CF3B13" w14:paraId="7EC34153" w14:textId="77777777" w:rsidTr="003F3AB0">
        <w:tc>
          <w:tcPr>
            <w:tcW w:w="9587" w:type="dxa"/>
            <w:gridSpan w:val="2"/>
          </w:tcPr>
          <w:p w14:paraId="5FE85DF1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14:paraId="7068C7BB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13" w:rsidRPr="00CF3B13" w14:paraId="3356EE5F" w14:textId="77777777" w:rsidTr="003F3AB0">
        <w:tc>
          <w:tcPr>
            <w:tcW w:w="4825" w:type="dxa"/>
          </w:tcPr>
          <w:p w14:paraId="23ADF8AD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6429D17F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F3B13" w:rsidRPr="00CF3B13" w14:paraId="4C04AC40" w14:textId="77777777" w:rsidTr="003F3AB0">
        <w:trPr>
          <w:trHeight w:val="23"/>
        </w:trPr>
        <w:tc>
          <w:tcPr>
            <w:tcW w:w="4825" w:type="dxa"/>
          </w:tcPr>
          <w:p w14:paraId="2903884E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0790F15B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5E87DB71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1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CFA5E69" w14:textId="77777777" w:rsidR="00CF3B13" w:rsidRPr="00CF3B13" w:rsidRDefault="00CF3B13" w:rsidP="00CF3B13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0DF60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3B9654B2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113BFCF2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45637FF1" w14:textId="77777777" w:rsidR="00CF3B13" w:rsidRPr="00CF3B13" w:rsidRDefault="00CF3B13" w:rsidP="00CF3B1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5302AF4" w14:textId="77777777" w:rsidR="00CF3B13" w:rsidRPr="003F192E" w:rsidRDefault="00CF3B13" w:rsidP="00CF3B13">
      <w:pPr>
        <w:tabs>
          <w:tab w:val="left" w:pos="993"/>
        </w:tabs>
        <w:jc w:val="center"/>
        <w:rPr>
          <w:sz w:val="28"/>
          <w:szCs w:val="28"/>
        </w:rPr>
      </w:pPr>
    </w:p>
    <w:p w14:paraId="73EC836B" w14:textId="77777777" w:rsidR="00CF3B13" w:rsidRDefault="00CF3B13" w:rsidP="00CF3B1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7A833A" w14:textId="77777777" w:rsidR="00CF3B13" w:rsidRPr="001E6040" w:rsidRDefault="00CF3B13" w:rsidP="00CF3B1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1E091C84" w14:textId="77777777" w:rsidR="00CF3B13" w:rsidRPr="00CC6119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5E97C2A0" w14:textId="77777777" w:rsidR="00D761BF" w:rsidRDefault="00D761BF" w:rsidP="00DA4249">
      <w:pPr>
        <w:pStyle w:val="ConsPlusNormal"/>
      </w:pPr>
    </w:p>
    <w:p w14:paraId="7F1269AF" w14:textId="77777777" w:rsidR="00D761BF" w:rsidRDefault="00D761BF" w:rsidP="00DA4249">
      <w:pPr>
        <w:pStyle w:val="ConsPlusNormal"/>
      </w:pPr>
    </w:p>
    <w:p w14:paraId="006D5E8E" w14:textId="77777777" w:rsidR="00D761BF" w:rsidRDefault="00D761BF" w:rsidP="00DA4249">
      <w:pPr>
        <w:pStyle w:val="ConsPlusNormal"/>
      </w:pPr>
    </w:p>
    <w:p w14:paraId="7ED12A59" w14:textId="77777777" w:rsidR="00D761BF" w:rsidRDefault="00D761BF" w:rsidP="00DA4249">
      <w:pPr>
        <w:pStyle w:val="ConsPlusNormal"/>
      </w:pPr>
    </w:p>
    <w:p w14:paraId="3952A473" w14:textId="77777777" w:rsidR="00D761BF" w:rsidRDefault="00D761BF" w:rsidP="00DA4249">
      <w:pPr>
        <w:pStyle w:val="ConsPlusNormal"/>
      </w:pPr>
    </w:p>
    <w:p w14:paraId="327BA86B" w14:textId="77777777" w:rsidR="00D761BF" w:rsidRDefault="00D761BF" w:rsidP="00DA4249">
      <w:pPr>
        <w:pStyle w:val="ConsPlusNormal"/>
      </w:pPr>
    </w:p>
    <w:p w14:paraId="4CF8E624" w14:textId="77777777" w:rsidR="00D761BF" w:rsidRDefault="00D761BF" w:rsidP="00DA4249">
      <w:pPr>
        <w:pStyle w:val="ConsPlusNormal"/>
      </w:pPr>
    </w:p>
    <w:p w14:paraId="03A1C1AF" w14:textId="77777777" w:rsidR="00D761BF" w:rsidRDefault="00D761BF" w:rsidP="00DA4249">
      <w:pPr>
        <w:pStyle w:val="ConsPlusNormal"/>
      </w:pPr>
    </w:p>
    <w:p w14:paraId="6F8FF870" w14:textId="77777777" w:rsidR="00D761BF" w:rsidRDefault="00D761BF" w:rsidP="00DA4249">
      <w:pPr>
        <w:pStyle w:val="ConsPlusNormal"/>
      </w:pPr>
    </w:p>
    <w:p w14:paraId="013AE4CA" w14:textId="77777777" w:rsidR="00D761BF" w:rsidRDefault="00D761BF" w:rsidP="00DA4249">
      <w:pPr>
        <w:pStyle w:val="ConsPlusNormal"/>
      </w:pPr>
    </w:p>
    <w:p w14:paraId="4B67D5D9" w14:textId="77777777" w:rsidR="00D761BF" w:rsidRDefault="00D761BF" w:rsidP="00DA4249">
      <w:pPr>
        <w:pStyle w:val="ConsPlusNormal"/>
      </w:pPr>
    </w:p>
    <w:p w14:paraId="6983D613" w14:textId="77777777" w:rsidR="00D761BF" w:rsidRDefault="00D761BF" w:rsidP="00DA4249">
      <w:pPr>
        <w:pStyle w:val="ConsPlusNormal"/>
      </w:pPr>
    </w:p>
    <w:p w14:paraId="01B87FF5" w14:textId="77777777" w:rsidR="00D761BF" w:rsidRDefault="00D761BF" w:rsidP="00DA4249">
      <w:pPr>
        <w:pStyle w:val="ConsPlusNormal"/>
      </w:pPr>
    </w:p>
    <w:p w14:paraId="1E118072" w14:textId="77777777" w:rsidR="00D761BF" w:rsidRDefault="00D761BF" w:rsidP="00DA4249">
      <w:pPr>
        <w:pStyle w:val="ConsPlusNormal"/>
      </w:pPr>
    </w:p>
    <w:p w14:paraId="20794FDD" w14:textId="77777777" w:rsidR="002F4803" w:rsidRDefault="002F4803" w:rsidP="00DA4249">
      <w:pPr>
        <w:pStyle w:val="ConsPlusNormal"/>
      </w:pPr>
    </w:p>
    <w:p w14:paraId="68F98F79" w14:textId="77777777" w:rsidR="002F4803" w:rsidRDefault="002F4803" w:rsidP="00DA4249">
      <w:pPr>
        <w:pStyle w:val="ConsPlusNormal"/>
      </w:pPr>
    </w:p>
    <w:p w14:paraId="49020C05" w14:textId="77777777" w:rsidR="002F4803" w:rsidRDefault="002F4803" w:rsidP="00DA4249">
      <w:pPr>
        <w:pStyle w:val="ConsPlusNormal"/>
      </w:pPr>
    </w:p>
    <w:p w14:paraId="6E93E757" w14:textId="77777777" w:rsidR="002F4803" w:rsidRDefault="002F4803" w:rsidP="00DA4249">
      <w:pPr>
        <w:pStyle w:val="ConsPlusNormal"/>
      </w:pPr>
    </w:p>
    <w:p w14:paraId="3B1EF868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2C74BD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875105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3C2F45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EE26B0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4EDF63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DCD4AD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D7A00D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23FD32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B54546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2F6DAA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EE76D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51242E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E5BB9F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5BA479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C16409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127A24F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8A800C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5F33E8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574CB0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25A3B9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06DB5C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1A0228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F6542" w:rsidSect="00BF6542">
          <w:headerReference w:type="default" r:id="rId10"/>
          <w:type w:val="continuous"/>
          <w:pgSz w:w="11905" w:h="16838"/>
          <w:pgMar w:top="567" w:right="1134" w:bottom="1134" w:left="567" w:header="0" w:footer="0" w:gutter="0"/>
          <w:cols w:space="720"/>
          <w:docGrid w:linePitch="299"/>
        </w:sectPr>
      </w:pPr>
    </w:p>
    <w:p w14:paraId="34D1990A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E8ECAC" w14:textId="77777777" w:rsidR="00257756" w:rsidRDefault="00257756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CC6CBB" w14:textId="77777777" w:rsidR="00866A1F" w:rsidRDefault="00866A1F" w:rsidP="00A35047">
      <w:pPr>
        <w:pStyle w:val="ConsPlusNormal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6743180" w14:textId="77777777" w:rsidR="00285F23" w:rsidRDefault="00285F23" w:rsidP="00A35047">
      <w:pPr>
        <w:pStyle w:val="ConsPlusNormal"/>
        <w:ind w:left="-567" w:firstLine="851"/>
        <w:jc w:val="right"/>
      </w:pPr>
    </w:p>
    <w:p w14:paraId="429BE72C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161"/>
      <w:bookmarkEnd w:id="18"/>
    </w:p>
    <w:p w14:paraId="72005D7F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FBB2A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BEEA2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E956A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6F82C" w14:textId="77777777" w:rsidR="00DA4249" w:rsidRDefault="00DA4249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B82B4" w14:textId="77777777" w:rsidR="00DA4249" w:rsidRDefault="00DA4249" w:rsidP="00F26BF1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2219C" w14:textId="77777777" w:rsidR="000470CC" w:rsidRDefault="000470CC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70CC" w:rsidSect="00BF6542">
      <w:type w:val="continuous"/>
      <w:pgSz w:w="16838" w:h="11905" w:orient="landscape"/>
      <w:pgMar w:top="567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88D4" w14:textId="77777777" w:rsidR="00F6648A" w:rsidRDefault="00F6648A" w:rsidP="00141EFF">
      <w:pPr>
        <w:spacing w:after="0" w:line="240" w:lineRule="auto"/>
      </w:pPr>
      <w:r>
        <w:separator/>
      </w:r>
    </w:p>
  </w:endnote>
  <w:endnote w:type="continuationSeparator" w:id="0">
    <w:p w14:paraId="414A1592" w14:textId="77777777" w:rsidR="00F6648A" w:rsidRDefault="00F6648A" w:rsidP="0014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F218" w14:textId="77777777" w:rsidR="00F6648A" w:rsidRDefault="00F6648A" w:rsidP="00141EFF">
      <w:pPr>
        <w:spacing w:after="0" w:line="240" w:lineRule="auto"/>
      </w:pPr>
      <w:r>
        <w:separator/>
      </w:r>
    </w:p>
  </w:footnote>
  <w:footnote w:type="continuationSeparator" w:id="0">
    <w:p w14:paraId="681F6621" w14:textId="77777777" w:rsidR="00F6648A" w:rsidRDefault="00F6648A" w:rsidP="0014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775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0B856A" w14:textId="77777777" w:rsidR="003F3AB0" w:rsidRDefault="003F3AB0">
        <w:pPr>
          <w:pStyle w:val="af"/>
          <w:jc w:val="center"/>
        </w:pPr>
      </w:p>
      <w:p w14:paraId="440A0A80" w14:textId="77777777" w:rsidR="003F3AB0" w:rsidRPr="0005755F" w:rsidRDefault="00000000" w:rsidP="00EB7CA1">
        <w:pPr>
          <w:pStyle w:val="af"/>
          <w:rPr>
            <w:rFonts w:ascii="Times New Roman" w:hAnsi="Times New Roman" w:cs="Times New Roman"/>
          </w:rPr>
        </w:pPr>
      </w:p>
    </w:sdtContent>
  </w:sdt>
  <w:p w14:paraId="5041A5EB" w14:textId="77777777" w:rsidR="003F3AB0" w:rsidRDefault="003F3AB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DB1485"/>
    <w:multiLevelType w:val="hybridMultilevel"/>
    <w:tmpl w:val="3F005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627"/>
    <w:multiLevelType w:val="hybridMultilevel"/>
    <w:tmpl w:val="77EE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6195"/>
    <w:multiLevelType w:val="hybridMultilevel"/>
    <w:tmpl w:val="D19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3053E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5772B"/>
    <w:multiLevelType w:val="multilevel"/>
    <w:tmpl w:val="F31E5734"/>
    <w:lvl w:ilvl="0">
      <w:start w:val="1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660E5B"/>
    <w:multiLevelType w:val="multilevel"/>
    <w:tmpl w:val="EF8A4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4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53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A70E43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B720D9"/>
    <w:multiLevelType w:val="multilevel"/>
    <w:tmpl w:val="D4C0538C"/>
    <w:lvl w:ilvl="0">
      <w:start w:val="1"/>
      <w:numFmt w:val="decimal"/>
      <w:lvlText w:val="%1"/>
      <w:lvlJc w:val="left"/>
      <w:pPr>
        <w:ind w:left="212" w:hanging="459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59"/>
      </w:pPr>
      <w:rPr>
        <w:rFonts w:hint="default"/>
        <w:lang w:val="ru-RU" w:eastAsia="ru-RU" w:bidi="ru-RU"/>
      </w:rPr>
    </w:lvl>
  </w:abstractNum>
  <w:abstractNum w:abstractNumId="4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C29EA"/>
    <w:multiLevelType w:val="hybridMultilevel"/>
    <w:tmpl w:val="F4142F58"/>
    <w:lvl w:ilvl="0" w:tplc="E244E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516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942166">
    <w:abstractNumId w:val="22"/>
  </w:num>
  <w:num w:numId="2" w16cid:durableId="643434120">
    <w:abstractNumId w:val="20"/>
  </w:num>
  <w:num w:numId="3" w16cid:durableId="1397433435">
    <w:abstractNumId w:val="39"/>
  </w:num>
  <w:num w:numId="4" w16cid:durableId="1096630681">
    <w:abstractNumId w:val="19"/>
  </w:num>
  <w:num w:numId="5" w16cid:durableId="365297992">
    <w:abstractNumId w:val="13"/>
  </w:num>
  <w:num w:numId="6" w16cid:durableId="197815178">
    <w:abstractNumId w:val="42"/>
  </w:num>
  <w:num w:numId="7" w16cid:durableId="2050912160">
    <w:abstractNumId w:val="35"/>
  </w:num>
  <w:num w:numId="8" w16cid:durableId="67964695">
    <w:abstractNumId w:val="31"/>
  </w:num>
  <w:num w:numId="9" w16cid:durableId="1255163216">
    <w:abstractNumId w:val="43"/>
  </w:num>
  <w:num w:numId="10" w16cid:durableId="917637790">
    <w:abstractNumId w:val="7"/>
  </w:num>
  <w:num w:numId="11" w16cid:durableId="905334048">
    <w:abstractNumId w:val="12"/>
  </w:num>
  <w:num w:numId="12" w16cid:durableId="1323505414">
    <w:abstractNumId w:val="4"/>
  </w:num>
  <w:num w:numId="13" w16cid:durableId="182323130">
    <w:abstractNumId w:val="26"/>
  </w:num>
  <w:num w:numId="14" w16cid:durableId="1201091915">
    <w:abstractNumId w:val="28"/>
  </w:num>
  <w:num w:numId="15" w16cid:durableId="1518277832">
    <w:abstractNumId w:val="3"/>
  </w:num>
  <w:num w:numId="16" w16cid:durableId="512963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4453928">
    <w:abstractNumId w:val="24"/>
  </w:num>
  <w:num w:numId="18" w16cid:durableId="744180124">
    <w:abstractNumId w:val="17"/>
  </w:num>
  <w:num w:numId="19" w16cid:durableId="1853567686">
    <w:abstractNumId w:val="0"/>
  </w:num>
  <w:num w:numId="20" w16cid:durableId="212153574">
    <w:abstractNumId w:val="23"/>
  </w:num>
  <w:num w:numId="21" w16cid:durableId="273949173">
    <w:abstractNumId w:val="14"/>
  </w:num>
  <w:num w:numId="22" w16cid:durableId="17537732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4271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777964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0161269">
    <w:abstractNumId w:val="29"/>
  </w:num>
  <w:num w:numId="26" w16cid:durableId="89283302">
    <w:abstractNumId w:val="36"/>
  </w:num>
  <w:num w:numId="27" w16cid:durableId="1922718241">
    <w:abstractNumId w:val="33"/>
  </w:num>
  <w:num w:numId="28" w16cid:durableId="440150823">
    <w:abstractNumId w:val="32"/>
  </w:num>
  <w:num w:numId="29" w16cid:durableId="1712613443">
    <w:abstractNumId w:val="8"/>
  </w:num>
  <w:num w:numId="30" w16cid:durableId="472255779">
    <w:abstractNumId w:val="10"/>
  </w:num>
  <w:num w:numId="31" w16cid:durableId="2067365102">
    <w:abstractNumId w:val="25"/>
  </w:num>
  <w:num w:numId="32" w16cid:durableId="1130437675">
    <w:abstractNumId w:val="41"/>
  </w:num>
  <w:num w:numId="33" w16cid:durableId="1340424033">
    <w:abstractNumId w:val="16"/>
  </w:num>
  <w:num w:numId="34" w16cid:durableId="494076649">
    <w:abstractNumId w:val="15"/>
  </w:num>
  <w:num w:numId="35" w16cid:durableId="1879538668">
    <w:abstractNumId w:val="9"/>
  </w:num>
  <w:num w:numId="36" w16cid:durableId="1580556006">
    <w:abstractNumId w:val="27"/>
  </w:num>
  <w:num w:numId="37" w16cid:durableId="1571229713">
    <w:abstractNumId w:val="5"/>
  </w:num>
  <w:num w:numId="38" w16cid:durableId="1119566687">
    <w:abstractNumId w:val="2"/>
  </w:num>
  <w:num w:numId="39" w16cid:durableId="1637173761">
    <w:abstractNumId w:val="21"/>
  </w:num>
  <w:num w:numId="40" w16cid:durableId="1163470117">
    <w:abstractNumId w:val="30"/>
  </w:num>
  <w:num w:numId="41" w16cid:durableId="497884219">
    <w:abstractNumId w:val="40"/>
  </w:num>
  <w:num w:numId="42" w16cid:durableId="1056974122">
    <w:abstractNumId w:val="37"/>
  </w:num>
  <w:num w:numId="43" w16cid:durableId="1910142988">
    <w:abstractNumId w:val="38"/>
  </w:num>
  <w:num w:numId="44" w16cid:durableId="1195576160">
    <w:abstractNumId w:val="1"/>
  </w:num>
  <w:num w:numId="45" w16cid:durableId="7442586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7B"/>
    <w:rsid w:val="00010881"/>
    <w:rsid w:val="00013294"/>
    <w:rsid w:val="000239D9"/>
    <w:rsid w:val="000276CF"/>
    <w:rsid w:val="000278C4"/>
    <w:rsid w:val="000312D4"/>
    <w:rsid w:val="00032B9B"/>
    <w:rsid w:val="00044F3E"/>
    <w:rsid w:val="00046256"/>
    <w:rsid w:val="000470CC"/>
    <w:rsid w:val="000502FA"/>
    <w:rsid w:val="000519E7"/>
    <w:rsid w:val="000536DF"/>
    <w:rsid w:val="0005755F"/>
    <w:rsid w:val="00063CF7"/>
    <w:rsid w:val="0006471A"/>
    <w:rsid w:val="0007127F"/>
    <w:rsid w:val="00074FA6"/>
    <w:rsid w:val="000815B6"/>
    <w:rsid w:val="00090477"/>
    <w:rsid w:val="00092E16"/>
    <w:rsid w:val="0009583C"/>
    <w:rsid w:val="00095E42"/>
    <w:rsid w:val="00097EA6"/>
    <w:rsid w:val="000C69FF"/>
    <w:rsid w:val="000D7F54"/>
    <w:rsid w:val="000F78BC"/>
    <w:rsid w:val="00105349"/>
    <w:rsid w:val="001138F3"/>
    <w:rsid w:val="00114A07"/>
    <w:rsid w:val="001165A1"/>
    <w:rsid w:val="00126843"/>
    <w:rsid w:val="00127744"/>
    <w:rsid w:val="00135A26"/>
    <w:rsid w:val="00141EFF"/>
    <w:rsid w:val="001437BD"/>
    <w:rsid w:val="001457AF"/>
    <w:rsid w:val="00150955"/>
    <w:rsid w:val="00151414"/>
    <w:rsid w:val="00156638"/>
    <w:rsid w:val="00166ADC"/>
    <w:rsid w:val="00167B80"/>
    <w:rsid w:val="00173C93"/>
    <w:rsid w:val="00176DD7"/>
    <w:rsid w:val="001867D8"/>
    <w:rsid w:val="0019498B"/>
    <w:rsid w:val="001A7B1E"/>
    <w:rsid w:val="001B2DE2"/>
    <w:rsid w:val="001B39E3"/>
    <w:rsid w:val="001B745C"/>
    <w:rsid w:val="001C2F2F"/>
    <w:rsid w:val="001C4DC2"/>
    <w:rsid w:val="001C5281"/>
    <w:rsid w:val="001C65B4"/>
    <w:rsid w:val="001C6C0B"/>
    <w:rsid w:val="001D1DA0"/>
    <w:rsid w:val="001D37D7"/>
    <w:rsid w:val="001E118C"/>
    <w:rsid w:val="001E29CF"/>
    <w:rsid w:val="001E71CF"/>
    <w:rsid w:val="00201A40"/>
    <w:rsid w:val="0020214D"/>
    <w:rsid w:val="00203560"/>
    <w:rsid w:val="00203D69"/>
    <w:rsid w:val="00203EFD"/>
    <w:rsid w:val="002125AD"/>
    <w:rsid w:val="00215F87"/>
    <w:rsid w:val="00223AA2"/>
    <w:rsid w:val="00233B78"/>
    <w:rsid w:val="002435A7"/>
    <w:rsid w:val="0025179C"/>
    <w:rsid w:val="00252F93"/>
    <w:rsid w:val="002559FD"/>
    <w:rsid w:val="00257756"/>
    <w:rsid w:val="002668CF"/>
    <w:rsid w:val="00271C60"/>
    <w:rsid w:val="0027631F"/>
    <w:rsid w:val="00280569"/>
    <w:rsid w:val="00282334"/>
    <w:rsid w:val="00285F23"/>
    <w:rsid w:val="002860FE"/>
    <w:rsid w:val="002B0820"/>
    <w:rsid w:val="002B5BAD"/>
    <w:rsid w:val="002C03F3"/>
    <w:rsid w:val="002C1218"/>
    <w:rsid w:val="002C6832"/>
    <w:rsid w:val="002E45A2"/>
    <w:rsid w:val="002E7BB6"/>
    <w:rsid w:val="002F17C8"/>
    <w:rsid w:val="002F4803"/>
    <w:rsid w:val="002F5033"/>
    <w:rsid w:val="002F5870"/>
    <w:rsid w:val="002F6B24"/>
    <w:rsid w:val="003016A3"/>
    <w:rsid w:val="00312050"/>
    <w:rsid w:val="003126E9"/>
    <w:rsid w:val="0031482D"/>
    <w:rsid w:val="00323ED0"/>
    <w:rsid w:val="00324E06"/>
    <w:rsid w:val="00325A6B"/>
    <w:rsid w:val="0033555D"/>
    <w:rsid w:val="00337306"/>
    <w:rsid w:val="003401CF"/>
    <w:rsid w:val="00344A69"/>
    <w:rsid w:val="00352973"/>
    <w:rsid w:val="00355A8D"/>
    <w:rsid w:val="003612F1"/>
    <w:rsid w:val="00362BE7"/>
    <w:rsid w:val="003634F0"/>
    <w:rsid w:val="00365047"/>
    <w:rsid w:val="003711B0"/>
    <w:rsid w:val="003726AC"/>
    <w:rsid w:val="003728E2"/>
    <w:rsid w:val="00390754"/>
    <w:rsid w:val="00390F5D"/>
    <w:rsid w:val="00391D64"/>
    <w:rsid w:val="00395E64"/>
    <w:rsid w:val="0039610A"/>
    <w:rsid w:val="003A6D6C"/>
    <w:rsid w:val="003A7330"/>
    <w:rsid w:val="003B16FE"/>
    <w:rsid w:val="003B577F"/>
    <w:rsid w:val="003B6B0D"/>
    <w:rsid w:val="003E166E"/>
    <w:rsid w:val="003F3AB0"/>
    <w:rsid w:val="003F4298"/>
    <w:rsid w:val="003F5CBB"/>
    <w:rsid w:val="003F66E8"/>
    <w:rsid w:val="00404C38"/>
    <w:rsid w:val="00405ADE"/>
    <w:rsid w:val="0041081E"/>
    <w:rsid w:val="0041238A"/>
    <w:rsid w:val="00412E31"/>
    <w:rsid w:val="00426254"/>
    <w:rsid w:val="004307E4"/>
    <w:rsid w:val="004470DC"/>
    <w:rsid w:val="00447E0E"/>
    <w:rsid w:val="00453312"/>
    <w:rsid w:val="00454F8C"/>
    <w:rsid w:val="004564B8"/>
    <w:rsid w:val="00460585"/>
    <w:rsid w:val="004632FF"/>
    <w:rsid w:val="00472E93"/>
    <w:rsid w:val="00475591"/>
    <w:rsid w:val="00480D65"/>
    <w:rsid w:val="00487E05"/>
    <w:rsid w:val="0049007E"/>
    <w:rsid w:val="004932ED"/>
    <w:rsid w:val="004C1520"/>
    <w:rsid w:val="004C17BB"/>
    <w:rsid w:val="004C697B"/>
    <w:rsid w:val="004D05AE"/>
    <w:rsid w:val="004D5273"/>
    <w:rsid w:val="00516854"/>
    <w:rsid w:val="005172D6"/>
    <w:rsid w:val="005227F2"/>
    <w:rsid w:val="00524D9A"/>
    <w:rsid w:val="00526B89"/>
    <w:rsid w:val="005311EF"/>
    <w:rsid w:val="00532F9C"/>
    <w:rsid w:val="00541EA2"/>
    <w:rsid w:val="005605AB"/>
    <w:rsid w:val="005617E7"/>
    <w:rsid w:val="0056187D"/>
    <w:rsid w:val="00570C70"/>
    <w:rsid w:val="00586850"/>
    <w:rsid w:val="005906C0"/>
    <w:rsid w:val="00591934"/>
    <w:rsid w:val="00592C52"/>
    <w:rsid w:val="005B64CD"/>
    <w:rsid w:val="005D1790"/>
    <w:rsid w:val="005D2561"/>
    <w:rsid w:val="005D5FF8"/>
    <w:rsid w:val="005D6951"/>
    <w:rsid w:val="005E04C4"/>
    <w:rsid w:val="005E3DE4"/>
    <w:rsid w:val="005E5674"/>
    <w:rsid w:val="005E5D58"/>
    <w:rsid w:val="005E63A8"/>
    <w:rsid w:val="005E6C16"/>
    <w:rsid w:val="005F2EDF"/>
    <w:rsid w:val="00602AE9"/>
    <w:rsid w:val="00603590"/>
    <w:rsid w:val="006120F3"/>
    <w:rsid w:val="00615C6C"/>
    <w:rsid w:val="00622020"/>
    <w:rsid w:val="00626C75"/>
    <w:rsid w:val="00635185"/>
    <w:rsid w:val="00646EFA"/>
    <w:rsid w:val="00651C11"/>
    <w:rsid w:val="0066199A"/>
    <w:rsid w:val="006626AE"/>
    <w:rsid w:val="00666797"/>
    <w:rsid w:val="00676D7A"/>
    <w:rsid w:val="006777CB"/>
    <w:rsid w:val="00680483"/>
    <w:rsid w:val="00690FB3"/>
    <w:rsid w:val="00695300"/>
    <w:rsid w:val="00697895"/>
    <w:rsid w:val="006A31A8"/>
    <w:rsid w:val="006A61A3"/>
    <w:rsid w:val="006B513E"/>
    <w:rsid w:val="006C25AB"/>
    <w:rsid w:val="006C2DF4"/>
    <w:rsid w:val="006D21FA"/>
    <w:rsid w:val="006D39A9"/>
    <w:rsid w:val="006D5F0F"/>
    <w:rsid w:val="006D6F18"/>
    <w:rsid w:val="006E2FED"/>
    <w:rsid w:val="006F1D11"/>
    <w:rsid w:val="006F45BA"/>
    <w:rsid w:val="00726AA4"/>
    <w:rsid w:val="00730774"/>
    <w:rsid w:val="007309A4"/>
    <w:rsid w:val="007319D2"/>
    <w:rsid w:val="0073302F"/>
    <w:rsid w:val="00733C6D"/>
    <w:rsid w:val="00744AAB"/>
    <w:rsid w:val="0075162C"/>
    <w:rsid w:val="0075481A"/>
    <w:rsid w:val="0075522A"/>
    <w:rsid w:val="00755A1C"/>
    <w:rsid w:val="007651C6"/>
    <w:rsid w:val="0076764D"/>
    <w:rsid w:val="00767BA7"/>
    <w:rsid w:val="00772030"/>
    <w:rsid w:val="00772C26"/>
    <w:rsid w:val="00776B02"/>
    <w:rsid w:val="00777180"/>
    <w:rsid w:val="0078126C"/>
    <w:rsid w:val="00792177"/>
    <w:rsid w:val="00794E97"/>
    <w:rsid w:val="007978B2"/>
    <w:rsid w:val="007A38CE"/>
    <w:rsid w:val="007A6F9E"/>
    <w:rsid w:val="007A7CE9"/>
    <w:rsid w:val="007B30C5"/>
    <w:rsid w:val="007B7A78"/>
    <w:rsid w:val="007D147B"/>
    <w:rsid w:val="007D37FD"/>
    <w:rsid w:val="007D52D2"/>
    <w:rsid w:val="007E7C0D"/>
    <w:rsid w:val="007F2150"/>
    <w:rsid w:val="008007CA"/>
    <w:rsid w:val="00804775"/>
    <w:rsid w:val="00825B07"/>
    <w:rsid w:val="00850213"/>
    <w:rsid w:val="00852288"/>
    <w:rsid w:val="0085696A"/>
    <w:rsid w:val="00857754"/>
    <w:rsid w:val="00857AF9"/>
    <w:rsid w:val="00866A1F"/>
    <w:rsid w:val="008673EE"/>
    <w:rsid w:val="00875455"/>
    <w:rsid w:val="00880841"/>
    <w:rsid w:val="00880DFB"/>
    <w:rsid w:val="00881677"/>
    <w:rsid w:val="008819C7"/>
    <w:rsid w:val="0089235F"/>
    <w:rsid w:val="00896FAD"/>
    <w:rsid w:val="008A1B8D"/>
    <w:rsid w:val="008A3FB5"/>
    <w:rsid w:val="008A47ED"/>
    <w:rsid w:val="008B120A"/>
    <w:rsid w:val="008B653C"/>
    <w:rsid w:val="008D5916"/>
    <w:rsid w:val="008D5F9D"/>
    <w:rsid w:val="008D704E"/>
    <w:rsid w:val="008E36B1"/>
    <w:rsid w:val="008E5351"/>
    <w:rsid w:val="008E67B3"/>
    <w:rsid w:val="008F3317"/>
    <w:rsid w:val="00902397"/>
    <w:rsid w:val="00906CE4"/>
    <w:rsid w:val="009305A8"/>
    <w:rsid w:val="009342F1"/>
    <w:rsid w:val="0093466D"/>
    <w:rsid w:val="00934D1A"/>
    <w:rsid w:val="0094186F"/>
    <w:rsid w:val="00956D7F"/>
    <w:rsid w:val="00975E7E"/>
    <w:rsid w:val="009803B7"/>
    <w:rsid w:val="00997647"/>
    <w:rsid w:val="009978CB"/>
    <w:rsid w:val="009A0DDD"/>
    <w:rsid w:val="009A1F1F"/>
    <w:rsid w:val="009A3A68"/>
    <w:rsid w:val="009A44F6"/>
    <w:rsid w:val="009C36FE"/>
    <w:rsid w:val="009C3B50"/>
    <w:rsid w:val="009C4F88"/>
    <w:rsid w:val="009D474A"/>
    <w:rsid w:val="009D7323"/>
    <w:rsid w:val="009E3DF7"/>
    <w:rsid w:val="009F5FC0"/>
    <w:rsid w:val="00A06EF4"/>
    <w:rsid w:val="00A11C52"/>
    <w:rsid w:val="00A14A32"/>
    <w:rsid w:val="00A20667"/>
    <w:rsid w:val="00A262EC"/>
    <w:rsid w:val="00A26CD0"/>
    <w:rsid w:val="00A31A91"/>
    <w:rsid w:val="00A32643"/>
    <w:rsid w:val="00A33EB2"/>
    <w:rsid w:val="00A34F39"/>
    <w:rsid w:val="00A35047"/>
    <w:rsid w:val="00A50173"/>
    <w:rsid w:val="00A5758F"/>
    <w:rsid w:val="00A60259"/>
    <w:rsid w:val="00A7188F"/>
    <w:rsid w:val="00A745FA"/>
    <w:rsid w:val="00A8157B"/>
    <w:rsid w:val="00A910BD"/>
    <w:rsid w:val="00A97C2C"/>
    <w:rsid w:val="00AA207D"/>
    <w:rsid w:val="00AA3762"/>
    <w:rsid w:val="00AA7754"/>
    <w:rsid w:val="00AB4170"/>
    <w:rsid w:val="00AC26BC"/>
    <w:rsid w:val="00AC3E3E"/>
    <w:rsid w:val="00AC48E6"/>
    <w:rsid w:val="00AD113E"/>
    <w:rsid w:val="00AD41A4"/>
    <w:rsid w:val="00AE12AC"/>
    <w:rsid w:val="00AE1C40"/>
    <w:rsid w:val="00AE1F40"/>
    <w:rsid w:val="00AE79CD"/>
    <w:rsid w:val="00AE7AE0"/>
    <w:rsid w:val="00AF0C3F"/>
    <w:rsid w:val="00B00691"/>
    <w:rsid w:val="00B026A0"/>
    <w:rsid w:val="00B0328D"/>
    <w:rsid w:val="00B06E78"/>
    <w:rsid w:val="00B145F9"/>
    <w:rsid w:val="00B21D57"/>
    <w:rsid w:val="00B2380A"/>
    <w:rsid w:val="00B24A38"/>
    <w:rsid w:val="00B25F36"/>
    <w:rsid w:val="00B27B2B"/>
    <w:rsid w:val="00B31A2B"/>
    <w:rsid w:val="00B333B5"/>
    <w:rsid w:val="00B33C8C"/>
    <w:rsid w:val="00B35716"/>
    <w:rsid w:val="00B369F3"/>
    <w:rsid w:val="00B3717F"/>
    <w:rsid w:val="00B40412"/>
    <w:rsid w:val="00B42017"/>
    <w:rsid w:val="00B523E3"/>
    <w:rsid w:val="00B60546"/>
    <w:rsid w:val="00B66FF2"/>
    <w:rsid w:val="00B73CB0"/>
    <w:rsid w:val="00B94B1F"/>
    <w:rsid w:val="00BB4124"/>
    <w:rsid w:val="00BC183F"/>
    <w:rsid w:val="00BD0256"/>
    <w:rsid w:val="00BD591E"/>
    <w:rsid w:val="00BD717D"/>
    <w:rsid w:val="00BD744E"/>
    <w:rsid w:val="00BD7D24"/>
    <w:rsid w:val="00BE06CB"/>
    <w:rsid w:val="00BE636F"/>
    <w:rsid w:val="00BE6B65"/>
    <w:rsid w:val="00BE7B07"/>
    <w:rsid w:val="00BF6542"/>
    <w:rsid w:val="00BF66AA"/>
    <w:rsid w:val="00C000CB"/>
    <w:rsid w:val="00C050BA"/>
    <w:rsid w:val="00C11FE3"/>
    <w:rsid w:val="00C1346C"/>
    <w:rsid w:val="00C17699"/>
    <w:rsid w:val="00C25C68"/>
    <w:rsid w:val="00C47739"/>
    <w:rsid w:val="00C52D33"/>
    <w:rsid w:val="00C649E2"/>
    <w:rsid w:val="00C70F13"/>
    <w:rsid w:val="00C774BF"/>
    <w:rsid w:val="00C90275"/>
    <w:rsid w:val="00CA4F06"/>
    <w:rsid w:val="00CB5EAF"/>
    <w:rsid w:val="00CC6119"/>
    <w:rsid w:val="00CD0AF6"/>
    <w:rsid w:val="00CF3B13"/>
    <w:rsid w:val="00CF42EF"/>
    <w:rsid w:val="00D00DFD"/>
    <w:rsid w:val="00D01A92"/>
    <w:rsid w:val="00D05DC8"/>
    <w:rsid w:val="00D1342A"/>
    <w:rsid w:val="00D13CDF"/>
    <w:rsid w:val="00D16BDF"/>
    <w:rsid w:val="00D23422"/>
    <w:rsid w:val="00D24376"/>
    <w:rsid w:val="00D266F8"/>
    <w:rsid w:val="00D26EAC"/>
    <w:rsid w:val="00D3201E"/>
    <w:rsid w:val="00D34D0C"/>
    <w:rsid w:val="00D53849"/>
    <w:rsid w:val="00D55FC5"/>
    <w:rsid w:val="00D564B3"/>
    <w:rsid w:val="00D70B3A"/>
    <w:rsid w:val="00D71AA4"/>
    <w:rsid w:val="00D75B8D"/>
    <w:rsid w:val="00D761BF"/>
    <w:rsid w:val="00D77B47"/>
    <w:rsid w:val="00D86A12"/>
    <w:rsid w:val="00D91E68"/>
    <w:rsid w:val="00D940E5"/>
    <w:rsid w:val="00D941D9"/>
    <w:rsid w:val="00D9499B"/>
    <w:rsid w:val="00D9792B"/>
    <w:rsid w:val="00DA4249"/>
    <w:rsid w:val="00DB56A6"/>
    <w:rsid w:val="00DC488B"/>
    <w:rsid w:val="00DD09FF"/>
    <w:rsid w:val="00DD2C94"/>
    <w:rsid w:val="00DD2EB1"/>
    <w:rsid w:val="00DD3653"/>
    <w:rsid w:val="00DD5852"/>
    <w:rsid w:val="00DE4561"/>
    <w:rsid w:val="00DE7B21"/>
    <w:rsid w:val="00DF16B3"/>
    <w:rsid w:val="00E0078F"/>
    <w:rsid w:val="00E10E5A"/>
    <w:rsid w:val="00E17494"/>
    <w:rsid w:val="00E25F32"/>
    <w:rsid w:val="00E52F8E"/>
    <w:rsid w:val="00E6328E"/>
    <w:rsid w:val="00E710B3"/>
    <w:rsid w:val="00E71462"/>
    <w:rsid w:val="00E74DA6"/>
    <w:rsid w:val="00E82283"/>
    <w:rsid w:val="00E82DC5"/>
    <w:rsid w:val="00E874B3"/>
    <w:rsid w:val="00E94F3B"/>
    <w:rsid w:val="00E95435"/>
    <w:rsid w:val="00E95F09"/>
    <w:rsid w:val="00EA42FF"/>
    <w:rsid w:val="00EB46AA"/>
    <w:rsid w:val="00EB5502"/>
    <w:rsid w:val="00EB7CA1"/>
    <w:rsid w:val="00EC26E2"/>
    <w:rsid w:val="00EC3E07"/>
    <w:rsid w:val="00EC4F9B"/>
    <w:rsid w:val="00ED01D3"/>
    <w:rsid w:val="00ED140D"/>
    <w:rsid w:val="00ED5961"/>
    <w:rsid w:val="00ED757A"/>
    <w:rsid w:val="00EE2870"/>
    <w:rsid w:val="00EE3227"/>
    <w:rsid w:val="00EF600A"/>
    <w:rsid w:val="00F00425"/>
    <w:rsid w:val="00F0299F"/>
    <w:rsid w:val="00F0792B"/>
    <w:rsid w:val="00F10627"/>
    <w:rsid w:val="00F137DD"/>
    <w:rsid w:val="00F174C5"/>
    <w:rsid w:val="00F26BF1"/>
    <w:rsid w:val="00F35727"/>
    <w:rsid w:val="00F36FE8"/>
    <w:rsid w:val="00F40F9E"/>
    <w:rsid w:val="00F41E7D"/>
    <w:rsid w:val="00F43A73"/>
    <w:rsid w:val="00F462B0"/>
    <w:rsid w:val="00F46C82"/>
    <w:rsid w:val="00F47A9D"/>
    <w:rsid w:val="00F50B6B"/>
    <w:rsid w:val="00F52585"/>
    <w:rsid w:val="00F60925"/>
    <w:rsid w:val="00F6648A"/>
    <w:rsid w:val="00F7452A"/>
    <w:rsid w:val="00F7498E"/>
    <w:rsid w:val="00F75C6C"/>
    <w:rsid w:val="00F76FAE"/>
    <w:rsid w:val="00F80D22"/>
    <w:rsid w:val="00F86F68"/>
    <w:rsid w:val="00F91AA2"/>
    <w:rsid w:val="00F9286C"/>
    <w:rsid w:val="00F92F14"/>
    <w:rsid w:val="00F96C39"/>
    <w:rsid w:val="00FB2C2E"/>
    <w:rsid w:val="00FC1987"/>
    <w:rsid w:val="00FC2525"/>
    <w:rsid w:val="00FC463B"/>
    <w:rsid w:val="00FC4D05"/>
    <w:rsid w:val="00FD1FAD"/>
    <w:rsid w:val="00FD76E8"/>
    <w:rsid w:val="00FE7ECE"/>
    <w:rsid w:val="00FF1482"/>
    <w:rsid w:val="00FF3A03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042F8"/>
  <w15:docId w15:val="{8F8D476E-815F-49BC-89E3-2248A5BE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1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1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2D33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C52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52D3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C3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EE2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EE28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aliases w:val="мой"/>
    <w:basedOn w:val="a"/>
    <w:link w:val="ab"/>
    <w:uiPriority w:val="34"/>
    <w:qFormat/>
    <w:rsid w:val="00EE2870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Другое_"/>
    <w:basedOn w:val="a0"/>
    <w:link w:val="ad"/>
    <w:rsid w:val="00E94F3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d">
    <w:name w:val="Другое"/>
    <w:basedOn w:val="a"/>
    <w:link w:val="ac"/>
    <w:rsid w:val="00E94F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styleId="ae">
    <w:name w:val="Emphasis"/>
    <w:basedOn w:val="a0"/>
    <w:uiPriority w:val="20"/>
    <w:qFormat/>
    <w:rsid w:val="00697895"/>
    <w:rPr>
      <w:i/>
      <w:iCs/>
    </w:rPr>
  </w:style>
  <w:style w:type="paragraph" w:styleId="af">
    <w:name w:val="header"/>
    <w:basedOn w:val="a"/>
    <w:link w:val="af0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1EFF"/>
  </w:style>
  <w:style w:type="paragraph" w:styleId="af1">
    <w:name w:val="footer"/>
    <w:basedOn w:val="a"/>
    <w:link w:val="af2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1EFF"/>
  </w:style>
  <w:style w:type="paragraph" w:styleId="af3">
    <w:name w:val="No Spacing"/>
    <w:uiPriority w:val="1"/>
    <w:qFormat/>
    <w:rsid w:val="000F78BC"/>
    <w:pPr>
      <w:spacing w:after="0" w:line="240" w:lineRule="auto"/>
    </w:p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7A38CE"/>
    <w:rPr>
      <w:rFonts w:ascii="Times New Roman" w:eastAsia="Times New Roman" w:hAnsi="Times New Roman" w:cs="Times New Roman"/>
      <w:lang w:eastAsia="ru-RU" w:bidi="ru-RU"/>
    </w:rPr>
  </w:style>
  <w:style w:type="paragraph" w:customStyle="1" w:styleId="af4">
    <w:name w:val="Нормальный (таблица)"/>
    <w:basedOn w:val="a"/>
    <w:next w:val="a"/>
    <w:uiPriority w:val="99"/>
    <w:rsid w:val="00CF3B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F3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CF3B1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F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F3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F3B1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F3B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CF3B13"/>
    <w:pPr>
      <w:spacing w:after="0" w:line="240" w:lineRule="auto"/>
    </w:pPr>
  </w:style>
  <w:style w:type="paragraph" w:customStyle="1" w:styleId="headertext">
    <w:name w:val="headertext"/>
    <w:basedOn w:val="a"/>
    <w:rsid w:val="00C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F3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CF3B13"/>
  </w:style>
  <w:style w:type="character" w:customStyle="1" w:styleId="apple-converted-space">
    <w:name w:val="apple-converted-space"/>
    <w:basedOn w:val="a0"/>
    <w:rsid w:val="00CF3B13"/>
  </w:style>
  <w:style w:type="paragraph" w:customStyle="1" w:styleId="10">
    <w:name w:val="обычный_1 Знак Знак Знак Знак Знак Знак Знак Знак Знак"/>
    <w:basedOn w:val="a"/>
    <w:rsid w:val="00CF3B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rmaltextrun">
    <w:name w:val="normaltextrun"/>
    <w:rsid w:val="00CF3B13"/>
  </w:style>
  <w:style w:type="character" w:customStyle="1" w:styleId="eop">
    <w:name w:val="eop"/>
    <w:rsid w:val="00CF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3249-7113-45F5-959B-A4A04EDB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9430</Words>
  <Characters>53753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Наталья Юрьевна</dc:creator>
  <cp:lastModifiedBy>Pogodin_AL</cp:lastModifiedBy>
  <cp:revision>5</cp:revision>
  <cp:lastPrinted>2019-10-14T07:25:00Z</cp:lastPrinted>
  <dcterms:created xsi:type="dcterms:W3CDTF">2022-02-02T11:07:00Z</dcterms:created>
  <dcterms:modified xsi:type="dcterms:W3CDTF">2023-05-12T06:08:00Z</dcterms:modified>
</cp:coreProperties>
</file>